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0" w:rsidRPr="00EE19A6" w:rsidRDefault="00295500" w:rsidP="00295500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95500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</w:t>
      </w:r>
      <w:proofErr w:type="gramStart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рск Кр</w:t>
      </w:r>
      <w:proofErr w:type="gramEnd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асноярского края»</w:t>
      </w:r>
    </w:p>
    <w:p w:rsidR="00295500" w:rsidRPr="00EE19A6" w:rsidRDefault="00295500" w:rsidP="00295500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5500" w:rsidRPr="00EE19A6" w:rsidRDefault="00295500" w:rsidP="00295500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  <w:proofErr w:type="gramEnd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ЗАТО г. ЖЕЛЕЗНОГОРСК</w:t>
      </w:r>
    </w:p>
    <w:p w:rsidR="00295500" w:rsidRPr="00EE19A6" w:rsidRDefault="00295500" w:rsidP="0029550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95500" w:rsidRDefault="00295500" w:rsidP="00295500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EE19A6">
        <w:rPr>
          <w:rFonts w:ascii="Arial" w:hAnsi="Arial"/>
          <w:b/>
          <w:sz w:val="36"/>
        </w:rPr>
        <w:t>ПОСТАНОВЛЕНИЕ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  <w:r w:rsidRPr="000A5854">
        <w:rPr>
          <w:rFonts w:ascii="Times New Roman" w:hAnsi="Times New Roman"/>
        </w:rPr>
        <w:t xml:space="preserve">_____. </w:t>
      </w:r>
      <w:r w:rsidRPr="00CD7605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CD7605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CD7605">
        <w:rPr>
          <w:rFonts w:ascii="Times New Roman" w:hAnsi="Times New Roman"/>
        </w:rPr>
        <w:tab/>
      </w:r>
      <w:r w:rsidRPr="00CD7605">
        <w:rPr>
          <w:rFonts w:ascii="Times New Roman" w:hAnsi="Times New Roman"/>
        </w:rPr>
        <w:tab/>
        <w:t xml:space="preserve">  № </w:t>
      </w:r>
      <w:r>
        <w:rPr>
          <w:rFonts w:ascii="Times New Roman" w:hAnsi="Times New Roman"/>
        </w:rPr>
        <w:t xml:space="preserve"> </w:t>
      </w:r>
      <w:r w:rsidRPr="000A5854">
        <w:rPr>
          <w:rFonts w:ascii="Times New Roman" w:hAnsi="Times New Roman"/>
        </w:rPr>
        <w:t>____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D7605">
        <w:rPr>
          <w:rFonts w:ascii="Times New Roman" w:hAnsi="Times New Roman"/>
          <w:b/>
        </w:rPr>
        <w:t>г. Железногорск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95500" w:rsidRPr="00EE19A6" w:rsidRDefault="00295500" w:rsidP="0029550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95500" w:rsidRPr="00CD7605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605">
        <w:rPr>
          <w:rFonts w:ascii="Times New Roman" w:hAnsi="Times New Roman"/>
          <w:sz w:val="28"/>
          <w:szCs w:val="28"/>
        </w:rPr>
        <w:t>О</w:t>
      </w:r>
      <w:r w:rsidR="00E8564E">
        <w:rPr>
          <w:rFonts w:ascii="Times New Roman" w:hAnsi="Times New Roman"/>
          <w:sz w:val="28"/>
          <w:szCs w:val="28"/>
        </w:rPr>
        <w:t xml:space="preserve">б утверждении </w:t>
      </w:r>
      <w:r w:rsidRPr="00CD760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D7605">
        <w:rPr>
          <w:rFonts w:ascii="Times New Roman" w:hAnsi="Times New Roman"/>
          <w:sz w:val="28"/>
          <w:szCs w:val="28"/>
        </w:rPr>
        <w:t xml:space="preserve"> ЗАТО </w:t>
      </w:r>
      <w:r w:rsidR="00E856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</w:t>
      </w:r>
      <w:r w:rsidRPr="00CD7605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E8564E" w:rsidRPr="00E8564E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</w:t>
      </w:r>
      <w:r w:rsidR="00E8564E">
        <w:rPr>
          <w:rFonts w:ascii="Times New Roman" w:hAnsi="Times New Roman"/>
          <w:sz w:val="28"/>
          <w:szCs w:val="28"/>
        </w:rPr>
        <w:t xml:space="preserve"> </w:t>
      </w:r>
      <w:r w:rsidR="00E8564E" w:rsidRPr="00E8564E">
        <w:rPr>
          <w:rFonts w:ascii="Times New Roman" w:hAnsi="Times New Roman"/>
          <w:sz w:val="28"/>
          <w:szCs w:val="28"/>
        </w:rPr>
        <w:t>облика объекта</w:t>
      </w:r>
      <w:r w:rsidR="00F21D6D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>»,</w:t>
      </w:r>
    </w:p>
    <w:p w:rsidR="00295500" w:rsidRPr="00EE19A6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00" w:rsidRPr="00A73BF7" w:rsidRDefault="00295500" w:rsidP="00295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BF7">
        <w:rPr>
          <w:rFonts w:ascii="Times New Roman" w:hAnsi="Times New Roman"/>
          <w:sz w:val="28"/>
          <w:szCs w:val="28"/>
        </w:rPr>
        <w:t xml:space="preserve">В соответствии </w:t>
      </w:r>
      <w:r w:rsidR="009054B6">
        <w:rPr>
          <w:rFonts w:ascii="Times New Roman" w:hAnsi="Times New Roman"/>
          <w:sz w:val="28"/>
          <w:szCs w:val="28"/>
        </w:rPr>
        <w:t xml:space="preserve">с </w:t>
      </w:r>
      <w:r w:rsidR="009054B6">
        <w:rPr>
          <w:rFonts w:ascii="Times New Roman" w:hAnsi="Times New Roman" w:cs="Times New Roman"/>
          <w:sz w:val="28"/>
          <w:szCs w:val="28"/>
        </w:rPr>
        <w:t>Градостроительным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955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федеральным</w:t>
      </w:r>
      <w:r w:rsidRPr="007D4BB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D4BB4">
        <w:rPr>
          <w:rFonts w:ascii="Times New Roman" w:hAnsi="Times New Roman"/>
          <w:sz w:val="28"/>
          <w:szCs w:val="28"/>
        </w:rPr>
        <w:t xml:space="preserve"> от 27.07.20</w:t>
      </w:r>
      <w:r>
        <w:rPr>
          <w:rFonts w:ascii="Times New Roman" w:hAnsi="Times New Roman"/>
          <w:sz w:val="28"/>
          <w:szCs w:val="28"/>
        </w:rPr>
        <w:t xml:space="preserve">10 </w:t>
      </w:r>
      <w:r w:rsidR="00E856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210-ФЗ «</w:t>
      </w:r>
      <w:r w:rsidRPr="007D4BB4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услуг», ф</w:t>
      </w:r>
      <w:r w:rsidRPr="00A73BF7">
        <w:rPr>
          <w:rFonts w:ascii="Times New Roman" w:hAnsi="Times New Roman"/>
          <w:sz w:val="28"/>
          <w:szCs w:val="28"/>
        </w:rPr>
        <w:t xml:space="preserve">едеральным </w:t>
      </w:r>
      <w:hyperlink r:id="rId9" w:history="1">
        <w:r w:rsidRPr="00A73BF7">
          <w:rPr>
            <w:rFonts w:ascii="Times New Roman" w:hAnsi="Times New Roman"/>
            <w:sz w:val="28"/>
            <w:szCs w:val="28"/>
          </w:rPr>
          <w:t>законом</w:t>
        </w:r>
      </w:hyperlink>
      <w:r w:rsidRPr="00A73BF7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A73BF7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73B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п</w:t>
      </w:r>
      <w:r w:rsidRPr="00A73BF7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73B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B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73BF7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01.06.2018 </w:t>
      </w:r>
      <w:r>
        <w:rPr>
          <w:rFonts w:ascii="Times New Roman" w:hAnsi="Times New Roman"/>
          <w:sz w:val="28"/>
          <w:szCs w:val="28"/>
        </w:rPr>
        <w:t>№</w:t>
      </w:r>
      <w:r w:rsidRPr="00A73BF7">
        <w:rPr>
          <w:rFonts w:ascii="Times New Roman" w:hAnsi="Times New Roman"/>
          <w:sz w:val="28"/>
          <w:szCs w:val="28"/>
        </w:rPr>
        <w:t xml:space="preserve"> 1024</w:t>
      </w:r>
      <w:r>
        <w:rPr>
          <w:rFonts w:ascii="Times New Roman" w:hAnsi="Times New Roman"/>
          <w:sz w:val="28"/>
          <w:szCs w:val="28"/>
        </w:rPr>
        <w:t xml:space="preserve"> </w:t>
      </w:r>
      <w:r w:rsidR="00E856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A73BF7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73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A73BF7">
          <w:rPr>
            <w:rFonts w:ascii="Times New Roman" w:hAnsi="Times New Roman"/>
            <w:sz w:val="28"/>
            <w:szCs w:val="28"/>
          </w:rPr>
          <w:t>Уставом</w:t>
        </w:r>
      </w:hyperlink>
      <w:r w:rsidRPr="00A73BF7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9A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00" w:rsidRPr="00E8564E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algun Gothic" w:hAnsi="Times New Roman"/>
          <w:sz w:val="28"/>
          <w:szCs w:val="28"/>
          <w:lang w:eastAsia="ru-RU"/>
        </w:rPr>
        <w:tab/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1. </w:t>
      </w:r>
      <w:r w:rsidR="00E8564E">
        <w:rPr>
          <w:rFonts w:ascii="Times New Roman" w:eastAsia="Malgun Gothic" w:hAnsi="Times New Roman"/>
          <w:sz w:val="28"/>
          <w:szCs w:val="28"/>
          <w:lang w:eastAsia="ru-RU"/>
        </w:rPr>
        <w:t>Утвердить</w:t>
      </w:r>
      <w:r w:rsidRPr="00CD7605">
        <w:rPr>
          <w:rFonts w:ascii="Times New Roman" w:hAnsi="Times New Roman"/>
          <w:sz w:val="28"/>
          <w:szCs w:val="28"/>
        </w:rPr>
        <w:t xml:space="preserve"> административн</w:t>
      </w:r>
      <w:r w:rsidR="00E8564E">
        <w:rPr>
          <w:rFonts w:ascii="Times New Roman" w:hAnsi="Times New Roman"/>
          <w:sz w:val="28"/>
          <w:szCs w:val="28"/>
        </w:rPr>
        <w:t>ый</w:t>
      </w:r>
      <w:r w:rsidRPr="00CD7605">
        <w:rPr>
          <w:rFonts w:ascii="Times New Roman" w:hAnsi="Times New Roman"/>
          <w:sz w:val="28"/>
          <w:szCs w:val="28"/>
        </w:rPr>
        <w:t xml:space="preserve"> регламент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D7605">
        <w:rPr>
          <w:rFonts w:ascii="Times New Roman" w:hAnsi="Times New Roman"/>
          <w:sz w:val="28"/>
          <w:szCs w:val="28"/>
        </w:rPr>
        <w:t xml:space="preserve"> ЗАТО </w:t>
      </w:r>
      <w:r w:rsidR="00E856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</w:t>
      </w:r>
      <w:r w:rsidRPr="00CD7605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E8564E" w:rsidRPr="00E8564E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</w:t>
      </w:r>
      <w:r w:rsidR="00E8564E">
        <w:rPr>
          <w:rFonts w:ascii="Times New Roman" w:hAnsi="Times New Roman"/>
          <w:sz w:val="28"/>
          <w:szCs w:val="28"/>
        </w:rPr>
        <w:t xml:space="preserve"> </w:t>
      </w:r>
      <w:r w:rsidR="00E8564E" w:rsidRPr="00E8564E">
        <w:rPr>
          <w:rFonts w:ascii="Times New Roman" w:hAnsi="Times New Roman"/>
          <w:sz w:val="28"/>
          <w:szCs w:val="28"/>
        </w:rPr>
        <w:t>облика объекта</w:t>
      </w:r>
      <w:r>
        <w:rPr>
          <w:rFonts w:ascii="Times New Roman" w:hAnsi="Times New Roman"/>
          <w:sz w:val="28"/>
          <w:szCs w:val="28"/>
        </w:rPr>
        <w:t>».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2. Управлению внутреннего контроля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Администрации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</w:t>
      </w:r>
      <w:r w:rsidR="00F21D6D">
        <w:rPr>
          <w:rFonts w:ascii="Times New Roman" w:eastAsia="Malgun Gothic" w:hAnsi="Times New Roman"/>
          <w:sz w:val="28"/>
          <w:szCs w:val="28"/>
          <w:lang w:eastAsia="ru-RU"/>
        </w:rPr>
        <w:br/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г. Железногорск (Е. Н. Панченко) довести до сведения населения настоящее постановление через газету «Город и горожане».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Администрации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lastRenderedPageBreak/>
        <w:t xml:space="preserve">Железногорск Красноярского края» в информационно-телекоммуникационной сети </w:t>
      </w:r>
      <w:r>
        <w:rPr>
          <w:rFonts w:ascii="Times New Roman" w:eastAsia="Malgun Gothic" w:hAnsi="Times New Roman"/>
          <w:sz w:val="28"/>
          <w:szCs w:val="28"/>
          <w:lang w:eastAsia="ru-RU"/>
        </w:rPr>
        <w:t>«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Malgun Gothic" w:hAnsi="Times New Roman"/>
          <w:sz w:val="28"/>
          <w:szCs w:val="28"/>
          <w:lang w:eastAsia="ru-RU"/>
        </w:rPr>
        <w:t>»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.</w:t>
      </w:r>
    </w:p>
    <w:p w:rsidR="00295500" w:rsidRPr="00CD7605" w:rsidRDefault="00295500" w:rsidP="00295500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Главы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Железногорск по </w:t>
      </w:r>
      <w:r w:rsidR="00720D02">
        <w:rPr>
          <w:rFonts w:ascii="Times New Roman" w:eastAsia="Malgun Gothic" w:hAnsi="Times New Roman"/>
          <w:sz w:val="28"/>
          <w:szCs w:val="28"/>
          <w:lang w:eastAsia="ru-RU"/>
        </w:rPr>
        <w:t>жилищно-коммунальному хозяйству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А.А. </w:t>
      </w:r>
      <w:proofErr w:type="spell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Сергейкина</w:t>
      </w:r>
      <w:proofErr w:type="spell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295500" w:rsidRPr="00CD7605" w:rsidRDefault="00295500" w:rsidP="00295500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sectPr w:rsidR="00295500" w:rsidRPr="00CD7605" w:rsidSect="0040025A">
          <w:headerReference w:type="even" r:id="rId11"/>
          <w:headerReference w:type="default" r:id="rId12"/>
          <w:headerReference w:type="first" r:id="rId13"/>
          <w:pgSz w:w="11907" w:h="16840" w:code="9"/>
          <w:pgMar w:top="709" w:right="709" w:bottom="709" w:left="1701" w:header="720" w:footer="720" w:gutter="0"/>
          <w:cols w:space="720"/>
          <w:titlePg/>
          <w:docGrid w:linePitch="299"/>
        </w:sectPr>
      </w:pPr>
      <w:proofErr w:type="gramStart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>Глава</w:t>
      </w:r>
      <w:proofErr w:type="gramEnd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 xml:space="preserve"> ЗАТО г. Железногорск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   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И.Г. </w:t>
      </w:r>
      <w:proofErr w:type="spellStart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>Куксин</w:t>
      </w:r>
      <w:proofErr w:type="spellEnd"/>
    </w:p>
    <w:p w:rsidR="00EF3989" w:rsidRPr="00686F4E" w:rsidRDefault="00521F3D" w:rsidP="00521F3D">
      <w:pPr>
        <w:pStyle w:val="ConsPlusNormal"/>
        <w:ind w:right="4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3989">
        <w:rPr>
          <w:rFonts w:ascii="Times New Roman" w:hAnsi="Times New Roman" w:cs="Times New Roman"/>
          <w:sz w:val="28"/>
          <w:szCs w:val="28"/>
        </w:rPr>
        <w:t>№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21F3D" w:rsidRDefault="00521F3D" w:rsidP="00521F3D">
      <w:pPr>
        <w:pStyle w:val="ConsPlusNormal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3989" w:rsidRPr="00686F4E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3989" w:rsidRPr="00686F4E" w:rsidRDefault="00521F3D" w:rsidP="00521F3D">
      <w:pPr>
        <w:pStyle w:val="ConsPlusNormal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="00EF3989" w:rsidRPr="00686F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3989" w:rsidRPr="00686F4E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EF3989" w:rsidRPr="00686F4E" w:rsidRDefault="00521F3D" w:rsidP="00521F3D">
      <w:pPr>
        <w:pStyle w:val="ConsPlusNormal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от </w:t>
      </w:r>
      <w:r w:rsidR="00EF3989">
        <w:rPr>
          <w:rFonts w:ascii="Times New Roman" w:hAnsi="Times New Roman" w:cs="Times New Roman"/>
          <w:sz w:val="28"/>
          <w:szCs w:val="28"/>
        </w:rPr>
        <w:t>______________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989" w:rsidRPr="00686F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3989" w:rsidRPr="00686F4E">
        <w:rPr>
          <w:rFonts w:ascii="Times New Roman" w:hAnsi="Times New Roman" w:cs="Times New Roman"/>
          <w:sz w:val="28"/>
          <w:szCs w:val="28"/>
        </w:rPr>
        <w:t xml:space="preserve">. </w:t>
      </w:r>
      <w:r w:rsidR="00EF3989">
        <w:rPr>
          <w:rFonts w:ascii="Times New Roman" w:hAnsi="Times New Roman" w:cs="Times New Roman"/>
          <w:sz w:val="28"/>
          <w:szCs w:val="28"/>
        </w:rPr>
        <w:t>№</w:t>
      </w:r>
      <w:r w:rsidR="00EF3989" w:rsidRPr="00686F4E">
        <w:rPr>
          <w:rFonts w:ascii="Times New Roman" w:hAnsi="Times New Roman" w:cs="Times New Roman"/>
          <w:sz w:val="28"/>
          <w:szCs w:val="28"/>
        </w:rPr>
        <w:t xml:space="preserve"> </w:t>
      </w:r>
      <w:r w:rsidR="00EF3989">
        <w:rPr>
          <w:rFonts w:ascii="Times New Roman" w:hAnsi="Times New Roman" w:cs="Times New Roman"/>
          <w:sz w:val="28"/>
          <w:szCs w:val="28"/>
        </w:rPr>
        <w:t>_____</w:t>
      </w:r>
    </w:p>
    <w:p w:rsidR="00EF3989" w:rsidRPr="00686F4E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05"/>
        <w:gridCol w:w="76"/>
        <w:gridCol w:w="5820"/>
      </w:tblGrid>
      <w:tr w:rsidR="00EF3989" w:rsidRPr="00686F4E" w:rsidTr="00270339">
        <w:tc>
          <w:tcPr>
            <w:tcW w:w="9001" w:type="dxa"/>
            <w:gridSpan w:val="3"/>
          </w:tcPr>
          <w:p w:rsidR="00EF3989" w:rsidRPr="00686F4E" w:rsidRDefault="00EF3989" w:rsidP="006E0C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1"/>
            <w:bookmarkEnd w:id="0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EF3989" w:rsidRPr="00686F4E" w:rsidTr="00270339">
        <w:tc>
          <w:tcPr>
            <w:tcW w:w="9001" w:type="dxa"/>
            <w:gridSpan w:val="3"/>
          </w:tcPr>
          <w:p w:rsidR="00EF3989" w:rsidRPr="00686F4E" w:rsidRDefault="00EF3989" w:rsidP="005F56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предоставлению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решения </w:t>
            </w:r>
            <w:r w:rsidR="00400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89" w:rsidRPr="00686F4E" w:rsidTr="00270339">
        <w:tc>
          <w:tcPr>
            <w:tcW w:w="9001" w:type="dxa"/>
            <w:gridSpan w:val="3"/>
          </w:tcPr>
          <w:p w:rsidR="00EF3989" w:rsidRPr="00686F4E" w:rsidRDefault="00EF3989" w:rsidP="006E0C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1.1. Предмет регулирования регламента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720D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административный регламент (далее -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егламент)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порядок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и стандарт предоставления </w:t>
            </w:r>
            <w:proofErr w:type="gramStart"/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«Предоставление решения о согласовании архитектурно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» (далее - 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слуга). </w:t>
            </w:r>
            <w:proofErr w:type="gramStart"/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егламент не распространяется на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или выявленные объекты культурного наследия</w:t>
            </w:r>
            <w:r w:rsidR="00CE262E">
              <w:rPr>
                <w:rFonts w:ascii="Times New Roman" w:hAnsi="Times New Roman" w:cs="Times New Roman"/>
                <w:sz w:val="28"/>
                <w:szCs w:val="28"/>
              </w:rPr>
              <w:t xml:space="preserve"> и места достопримечательности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, а также на линейные объекты, объекты водоснабжения и водоотведения</w:t>
            </w:r>
            <w:r w:rsidR="00CE2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и технологические объекты, обеспечивающие функционирование инженерной инфраструктуры</w:t>
            </w:r>
            <w:proofErr w:type="gramEnd"/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5F56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Физические, юридические лица</w:t>
            </w:r>
            <w:r w:rsidR="009054B6">
              <w:rPr>
                <w:rFonts w:ascii="Times New Roman" w:hAnsi="Times New Roman" w:cs="Times New Roman"/>
                <w:sz w:val="28"/>
                <w:szCs w:val="28"/>
              </w:rPr>
              <w:t>, индивидуальные предприниматели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являющиеся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ответственными за </w:t>
            </w:r>
            <w:r w:rsidR="00CE262E">
              <w:rPr>
                <w:rFonts w:ascii="Times New Roman" w:hAnsi="Times New Roman" w:cs="Times New Roman"/>
                <w:sz w:val="28"/>
                <w:szCs w:val="28"/>
              </w:rPr>
              <w:t>содержание (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CE26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зданий, строений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либо уполномоченные ими лица (далее - 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аявители)</w:t>
            </w:r>
            <w:proofErr w:type="gramEnd"/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8"/>
            <w:bookmarkEnd w:id="1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информации о предоставлении муниципальной услуги 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обращается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054B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1) устно на личном приеме или посредством телефонной связи к уполномоченному должностному лицу Управления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2) в письменной форме или в форме электронного документа в адрес </w:t>
            </w:r>
            <w:r w:rsidR="005F561C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5F561C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89" w:rsidRDefault="00103C6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</w:t>
            </w:r>
            <w:r w:rsidR="00EF3989" w:rsidRPr="000D5B86">
              <w:rPr>
                <w:rFonts w:ascii="Times New Roman" w:hAnsi="Times New Roman" w:cs="Times New Roman"/>
                <w:sz w:val="28"/>
                <w:szCs w:val="28"/>
              </w:rPr>
              <w:t>осредством обращения в Краевое государственное бюджетное учреждение «Многофункциональный центр предоставления государственных и муниципальных услуг»</w:t>
            </w:r>
            <w:r w:rsidR="006E0CB6" w:rsidRPr="000D5B8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КГБУ «МФЦ»)</w:t>
            </w:r>
            <w:r w:rsidR="00EF3989" w:rsidRPr="000D5B86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обеспеченное помещениями, соответствующими требованиям </w:t>
            </w:r>
            <w:r w:rsidR="006E0CB6" w:rsidRPr="000D5B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3989" w:rsidRPr="000D5B86">
              <w:rPr>
                <w:rFonts w:ascii="Times New Roman" w:hAnsi="Times New Roman" w:cs="Times New Roman"/>
                <w:sz w:val="28"/>
                <w:szCs w:val="28"/>
              </w:rPr>
              <w:t>к обеспечению доступности для инвалидов (лично или через уполномоченного представителя).</w:t>
            </w:r>
          </w:p>
          <w:p w:rsidR="00EF3989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В любое время с момента приема документов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имеет право на получение информации о ходе предоставления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слуги.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 вопросам: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месте нахождения и графике работы Управления градостроительства, </w:t>
            </w:r>
            <w:proofErr w:type="gramStart"/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справочных телефонах Управления градостроительства, </w:t>
            </w:r>
            <w:proofErr w:type="gramStart"/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г. Железногорск;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об адресе электронной почты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F6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87C" w:rsidRPr="00686F4E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0F68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официальном сайте</w:t>
            </w:r>
            <w:r w:rsidR="00521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 xml:space="preserve"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="00521F3D">
              <w:rPr>
                <w:rFonts w:ascii="Times New Roman" w:eastAsia="Malgun Gothic" w:hAnsi="Times New Roman"/>
                <w:sz w:val="28"/>
                <w:szCs w:val="28"/>
              </w:rPr>
              <w:t>«</w:t>
            </w:r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>Интернет</w:t>
            </w:r>
            <w:r w:rsidR="00521F3D">
              <w:rPr>
                <w:rFonts w:ascii="Times New Roman" w:eastAsia="Malgun Gothic" w:hAnsi="Times New Roman"/>
                <w:sz w:val="28"/>
                <w:szCs w:val="28"/>
              </w:rPr>
              <w:t>»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>
              <w:rPr>
                <w:rFonts w:ascii="Times New Roman" w:hAnsi="Times New Roman" w:cs="Times New Roman"/>
                <w:sz w:val="28"/>
                <w:szCs w:val="28"/>
              </w:rPr>
              <w:t>об организациях,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предоставлении муниципальной услуги, графике их работы, контактных телефонах, адресах электронной почты;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получения информации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аявителями по вопросам предоставления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слуги, в том числе о ходе предоставления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слуги;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о порядке, форме и месте размещения информации;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перечне документов, необходимых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слуги;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времени приема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 и выдачи документов;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об основаниях для отказа в предоставлении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слуги;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обжалования действий (бездействия) и решений, осуществляемых и принимаемых в ходе предоставления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слуги.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устного консультирования составляет не более 10 минут.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Время ожидания в очереди не должно превышать 30 минут.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Поступившее письменное обращение, в том числе в электронной форме, рассматривается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EF7C75" w:rsidRPr="000F68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календарных</w:t>
            </w:r>
            <w:r w:rsidR="000D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г. Железногорск.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нахождения и графике работы Управления градостроительства: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1. Место нахождения Управления градостроительства: 662971, Россия, Красноярский край, г. Железногорск,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ул. 22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артсъезда, д. 21, 2 этаж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абинеты: 214, 21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t>0, 205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 График работы Управления градостроительства: ежедневно с 8:30 до 17:30 часов с перерывом на обед с 12:30 до 13:30 часов. Выходные дни: суббота, воскресенье.</w:t>
            </w:r>
          </w:p>
          <w:p w:rsidR="00EF3989" w:rsidRPr="00686F4E" w:rsidRDefault="000D5B86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3989" w:rsidRPr="00686F4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(3919) 76-55-9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(руководитель Управления,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214);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(3919)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(3919)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специалист,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205А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(консультирование)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по вопросам предоставления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слуги осуществляется: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в письменной форме на основании письменного обращения;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по вышеуказанным телефонам в часы работы Управления градостроительства;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на личном приеме специалистами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 (или) должностными лицами Управления градостроительства в часы приема Управления градостроительства;</w:t>
            </w:r>
          </w:p>
          <w:p w:rsidR="00EF3989" w:rsidRPr="006E0CB6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посредством электронной почты: </w:t>
            </w:r>
            <w:hyperlink r:id="rId14" w:history="1">
              <w:r w:rsidRPr="006E0CB6">
                <w:rPr>
                  <w:rFonts w:ascii="Times New Roman" w:hAnsi="Times New Roman" w:cs="Times New Roman"/>
                  <w:sz w:val="28"/>
                  <w:szCs w:val="28"/>
                </w:rPr>
                <w:t>vitman@adm.k26.ru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6E0CB6">
              <w:rPr>
                <w:rFonts w:ascii="Times New Roman" w:hAnsi="Times New Roman" w:cs="Times New Roman"/>
                <w:sz w:val="28"/>
                <w:szCs w:val="28"/>
              </w:rPr>
              <w:t>buzun@adm.k26.ru; kolomenskaya@adm.k26.ru;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стендах, расположенных по адресу: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662971, Россия, Красноярский край,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ЗАТО Железногорск, г. Железногорск,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ул. 22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артсъезда, 21, 2 этаж;</w:t>
            </w:r>
            <w:proofErr w:type="gramEnd"/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>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>рск Кр</w:t>
            </w:r>
            <w:proofErr w:type="gramEnd"/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 xml:space="preserve">асноярского края» в информационно-телекоммуникационной сети </w:t>
            </w:r>
            <w:r w:rsidR="00521F3D">
              <w:rPr>
                <w:rFonts w:ascii="Times New Roman" w:eastAsia="Malgun Gothic" w:hAnsi="Times New Roman"/>
                <w:sz w:val="28"/>
                <w:szCs w:val="28"/>
              </w:rPr>
              <w:t>«</w:t>
            </w:r>
            <w:r w:rsidR="00521F3D" w:rsidRPr="00CD7605">
              <w:rPr>
                <w:rFonts w:ascii="Times New Roman" w:eastAsia="Malgun Gothic" w:hAnsi="Times New Roman"/>
                <w:sz w:val="28"/>
                <w:szCs w:val="28"/>
              </w:rPr>
              <w:t>Интернет</w:t>
            </w:r>
            <w:r w:rsidR="00521F3D">
              <w:rPr>
                <w:rFonts w:ascii="Times New Roman" w:eastAsia="Malgun Gothic" w:hAnsi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: www.admk26.ru;</w:t>
            </w:r>
          </w:p>
          <w:p w:rsidR="00103C69" w:rsidRPr="00103C69" w:rsidRDefault="00EF3989" w:rsidP="001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C69" w:rsidRPr="00103C69">
              <w:rPr>
                <w:rFonts w:ascii="Times New Roman" w:hAnsi="Times New Roman" w:cs="Times New Roman"/>
                <w:sz w:val="28"/>
                <w:szCs w:val="28"/>
              </w:rPr>
              <w:t>http://www.gosuslugi.ru;</w:t>
            </w:r>
          </w:p>
          <w:p w:rsidR="00EF3989" w:rsidRPr="00103C69" w:rsidRDefault="00103C69" w:rsidP="001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3C69">
              <w:rPr>
                <w:rFonts w:ascii="Times New Roman" w:hAnsi="Times New Roman" w:cs="Times New Roman"/>
                <w:sz w:val="28"/>
                <w:szCs w:val="28"/>
              </w:rPr>
              <w:t>- на «Портале государственных услуг Красноярского края» http</w:t>
            </w:r>
            <w:r w:rsidRPr="00E509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://www.gosuslugi.krskstate.ru.</w:t>
            </w:r>
          </w:p>
        </w:tc>
      </w:tr>
      <w:tr w:rsidR="00EF3989" w:rsidRPr="00686F4E" w:rsidTr="00270339">
        <w:tc>
          <w:tcPr>
            <w:tcW w:w="9001" w:type="dxa"/>
            <w:gridSpan w:val="3"/>
          </w:tcPr>
          <w:p w:rsidR="00EF3989" w:rsidRPr="00686F4E" w:rsidRDefault="00EF3989" w:rsidP="006E0C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решения 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EF3989" w:rsidRPr="00686F4E" w:rsidTr="00270339">
        <w:tblPrEx>
          <w:tblBorders>
            <w:insideH w:val="nil"/>
          </w:tblBorders>
        </w:tblPrEx>
        <w:tc>
          <w:tcPr>
            <w:tcW w:w="3105" w:type="dxa"/>
            <w:tcBorders>
              <w:bottom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органа, предоставляющего муниципальную услугу</w:t>
            </w:r>
          </w:p>
        </w:tc>
        <w:tc>
          <w:tcPr>
            <w:tcW w:w="5896" w:type="dxa"/>
            <w:gridSpan w:val="2"/>
            <w:tcBorders>
              <w:bottom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2.2.1. Муниципальную услугу предоставляет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Почтовый адрес: 662971, Красноярский край,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22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артсъезда, 21.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для справок: 8 (3919) 72-20-74.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kancel@adm.k26.ru.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</w:t>
            </w:r>
            <w:r w:rsidR="00103C69" w:rsidRPr="00CD7605">
              <w:rPr>
                <w:rFonts w:ascii="Times New Roman" w:eastAsia="Malgun Gothic" w:hAnsi="Times New Roman"/>
                <w:sz w:val="28"/>
                <w:szCs w:val="28"/>
              </w:rPr>
              <w:t xml:space="preserve">информационно-телекоммуникационной сети </w:t>
            </w:r>
            <w:r w:rsidR="00103C69">
              <w:rPr>
                <w:rFonts w:ascii="Times New Roman" w:eastAsia="Malgun Gothic" w:hAnsi="Times New Roman"/>
                <w:sz w:val="28"/>
                <w:szCs w:val="28"/>
              </w:rPr>
              <w:t>«</w:t>
            </w:r>
            <w:r w:rsidR="00103C69" w:rsidRPr="00CD7605">
              <w:rPr>
                <w:rFonts w:ascii="Times New Roman" w:eastAsia="Malgun Gothic" w:hAnsi="Times New Roman"/>
                <w:sz w:val="28"/>
                <w:szCs w:val="28"/>
              </w:rPr>
              <w:t>Интернет</w:t>
            </w:r>
            <w:r w:rsidR="00103C69">
              <w:rPr>
                <w:rFonts w:ascii="Times New Roman" w:eastAsia="Malgun Gothic" w:hAnsi="Times New Roman"/>
                <w:sz w:val="28"/>
                <w:szCs w:val="28"/>
              </w:rPr>
              <w:t>»</w:t>
            </w:r>
            <w:r w:rsidR="00103C69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www.admk26.ru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89" w:rsidRPr="000F687C" w:rsidRDefault="00EF3989" w:rsidP="005F33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2.2.2. Организацию предоставления муниципальной услуги, прием </w:t>
            </w:r>
            <w:r w:rsidR="00103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для подачи заявления о предоставлении муниципальной услуги, подготовку решения </w:t>
            </w:r>
            <w:r w:rsidR="006E0C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 w:rsidR="006E3E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3989" w:rsidRPr="000F687C" w:rsidRDefault="000F687C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2.2.3.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предоставления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услуги, прием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для подачи заявления о предоставлении муниципальной услуги</w:t>
            </w: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</w:t>
            </w:r>
            <w:r w:rsidR="006E0CB6" w:rsidRPr="000F687C">
              <w:rPr>
                <w:rFonts w:ascii="Times New Roman" w:hAnsi="Times New Roman" w:cs="Times New Roman"/>
                <w:sz w:val="28"/>
                <w:szCs w:val="28"/>
              </w:rPr>
              <w:t>КГБУ</w:t>
            </w:r>
            <w:r w:rsidR="00EF3989"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E0CB6" w:rsidRPr="000F687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="00EF3989" w:rsidRPr="000F687C">
              <w:rPr>
                <w:rFonts w:ascii="Times New Roman" w:hAnsi="Times New Roman" w:cs="Times New Roman"/>
                <w:sz w:val="28"/>
                <w:szCs w:val="28"/>
              </w:rPr>
              <w:t>», обеспеченное помещениями, соответствующими требованиям к обеспечению доступности для инвалидов (лично или через уполномоченного представителя).</w:t>
            </w:r>
          </w:p>
          <w:p w:rsidR="00EF3989" w:rsidRPr="000F687C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660125, г. Красноярск,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ул. 9 Мая, 12, </w:t>
            </w:r>
            <w:proofErr w:type="spellStart"/>
            <w:r w:rsidRPr="000F687C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0F687C">
              <w:rPr>
                <w:rFonts w:ascii="Times New Roman" w:hAnsi="Times New Roman" w:cs="Times New Roman"/>
                <w:sz w:val="28"/>
                <w:szCs w:val="28"/>
              </w:rPr>
              <w:t>. 462, тел. (391)-222-04-70, адрес электронной почты: info@24mfc.ru.</w:t>
            </w:r>
          </w:p>
          <w:p w:rsidR="00EF3989" w:rsidRPr="000F687C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в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Железногорске: почтовый адрес: 662971, Красноярский край, ЗАТО Железногорск, </w:t>
            </w:r>
            <w:r w:rsidR="006E0CB6" w:rsidRPr="000F68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>г. Железногорск, ул. Свердлова, 47.</w:t>
            </w:r>
            <w:proofErr w:type="gramEnd"/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 xml:space="preserve">График (режим) работы: понедельник - пятница с 9.00 до 20.00, суббота с 8.00 до 17.00. </w:t>
            </w:r>
            <w:r w:rsidR="006E0CB6" w:rsidRPr="000F68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687C">
              <w:rPr>
                <w:rFonts w:ascii="Times New Roman" w:hAnsi="Times New Roman" w:cs="Times New Roman"/>
                <w:sz w:val="28"/>
                <w:szCs w:val="28"/>
              </w:rPr>
              <w:t>Без перерыва на обед. Выходной день - воскресенье.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C670A7" w:rsidRPr="00080C1E" w:rsidRDefault="00C670A7" w:rsidP="00C670A7">
            <w:pPr>
              <w:pStyle w:val="Default"/>
              <w:rPr>
                <w:sz w:val="28"/>
                <w:szCs w:val="28"/>
              </w:rPr>
            </w:pPr>
            <w:r w:rsidRPr="00080C1E">
              <w:rPr>
                <w:sz w:val="28"/>
                <w:szCs w:val="28"/>
              </w:rPr>
              <w:t>Результатами предоставления услуги явля</w:t>
            </w:r>
            <w:r w:rsidR="00103C69">
              <w:rPr>
                <w:sz w:val="28"/>
                <w:szCs w:val="28"/>
              </w:rPr>
              <w:t>ю</w:t>
            </w:r>
            <w:r w:rsidRPr="00080C1E">
              <w:rPr>
                <w:sz w:val="28"/>
                <w:szCs w:val="28"/>
              </w:rPr>
              <w:t xml:space="preserve">тся: </w:t>
            </w:r>
          </w:p>
          <w:p w:rsidR="00C670A7" w:rsidRPr="00080C1E" w:rsidRDefault="00C670A7" w:rsidP="00C670A7">
            <w:pPr>
              <w:pStyle w:val="Default"/>
              <w:rPr>
                <w:sz w:val="28"/>
                <w:szCs w:val="28"/>
              </w:rPr>
            </w:pPr>
            <w:r w:rsidRPr="00080C1E">
              <w:rPr>
                <w:sz w:val="28"/>
                <w:szCs w:val="28"/>
              </w:rPr>
              <w:t xml:space="preserve">1. Решение о согласовании архитектурно-градостроительного облика объекта </w:t>
            </w:r>
            <w:r w:rsidR="004C2F50">
              <w:rPr>
                <w:sz w:val="28"/>
                <w:szCs w:val="28"/>
              </w:rPr>
              <w:t>капитального строительства;</w:t>
            </w:r>
          </w:p>
          <w:p w:rsidR="00EF3989" w:rsidRPr="00686F4E" w:rsidRDefault="00C670A7" w:rsidP="00E21314">
            <w:pPr>
              <w:pStyle w:val="12"/>
              <w:shd w:val="clear" w:color="auto" w:fill="auto"/>
              <w:tabs>
                <w:tab w:val="left" w:pos="1054"/>
              </w:tabs>
              <w:ind w:firstLine="0"/>
              <w:jc w:val="left"/>
            </w:pPr>
            <w:r w:rsidRPr="00080C1E">
              <w:t xml:space="preserve">2. Решение об отказе </w:t>
            </w:r>
            <w:r w:rsidR="00E21314">
              <w:t xml:space="preserve">в </w:t>
            </w:r>
            <w:r w:rsidR="00080C1E" w:rsidRPr="00080C1E">
              <w:t>согласовани</w:t>
            </w:r>
            <w:r w:rsidR="00E21314">
              <w:t>и</w:t>
            </w:r>
            <w:r w:rsidR="00080C1E" w:rsidRPr="00080C1E">
              <w:t xml:space="preserve"> архитектурно-градостроительного облика объекта</w:t>
            </w:r>
            <w:r w:rsidRPr="00080C1E">
              <w:t xml:space="preserve"> </w:t>
            </w:r>
            <w:r w:rsidR="004C2F50">
              <w:t>капитального строительства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4C2F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предоставления муниципальной услуги составляет </w:t>
            </w:r>
            <w:r w:rsidR="00EF7C75" w:rsidRPr="000F68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F50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дней со дня предоставления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заявления и документов, обязанность по предоставлению которых в соответствии с действующим законодательством Российской Федерации возложена на </w:t>
            </w:r>
            <w:r w:rsidR="004C2F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аявителя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644889" w:rsidRPr="00E50918" w:rsidRDefault="00705A24" w:rsidP="00644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44889" w:rsidRPr="006F19ED">
                <w:rPr>
                  <w:rFonts w:ascii="Times New Roman" w:hAnsi="Times New Roman" w:cs="Times New Roman"/>
                  <w:sz w:val="28"/>
                  <w:szCs w:val="28"/>
                </w:rPr>
                <w:t>Конституция</w:t>
              </w:r>
            </w:hyperlink>
            <w:r w:rsidR="00644889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="0064488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4889" w:rsidRPr="00E509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48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889" w:rsidRPr="00E50918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6448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4889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8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44889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1, 12.01.2005);</w:t>
            </w:r>
          </w:p>
          <w:p w:rsidR="00644889" w:rsidRDefault="00644889" w:rsidP="00C30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 («Российская газета», № 290, 30.12.2004)</w:t>
            </w:r>
          </w:p>
          <w:p w:rsidR="00644889" w:rsidRPr="00E50918" w:rsidRDefault="00644889" w:rsidP="00644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6" w:history="1">
              <w:r w:rsidRPr="006F19E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202, 08.10.2003);</w:t>
            </w:r>
          </w:p>
          <w:p w:rsidR="00C30AE2" w:rsidRPr="00C30AE2" w:rsidRDefault="00C30AE2" w:rsidP="00C30A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02.05.2006 № 59-ФЗ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 xml:space="preserve">«О порядке рассмотрения обращений граждан Российской Федерации»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(«Российская газета», № 95, 05.05.2006)</w:t>
            </w: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889" w:rsidRPr="00E50918" w:rsidRDefault="00644889" w:rsidP="006448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7" w:history="1">
              <w:r w:rsidRPr="006F19ED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7583" w:rsidRPr="00C30AE2">
              <w:rPr>
                <w:rFonts w:ascii="Times New Roman" w:hAnsi="Times New Roman" w:cs="Times New Roman"/>
                <w:sz w:val="28"/>
                <w:szCs w:val="28"/>
              </w:rPr>
              <w:t>(далее - Федеральный закон № 210-ФЗ)</w:t>
            </w:r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168, 30.07.2010);</w:t>
            </w:r>
          </w:p>
          <w:p w:rsidR="00EF3989" w:rsidRPr="00C30AE2" w:rsidRDefault="00EF3989" w:rsidP="00C30A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</w:t>
            </w:r>
            <w:r w:rsidR="00C30AE2" w:rsidRPr="00C30A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 xml:space="preserve">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</w:t>
            </w:r>
            <w:r w:rsidR="00B50DC5" w:rsidRPr="00C30A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>в исчерпывающем перечне процедур в сфере строительства объектов капитального строительства нежилого назначения»</w:t>
            </w:r>
            <w:r w:rsidR="00C30AE2" w:rsidRPr="00C30AE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30AE2">
              <w:rPr>
                <w:rFonts w:ascii="Times New Roman" w:hAnsi="Times New Roman" w:cs="Times New Roman"/>
                <w:sz w:val="28"/>
                <w:szCs w:val="28"/>
              </w:rPr>
              <w:t>«Собрание законодательства РФ», 03.04.2017, № 14, ст. 2079</w:t>
            </w:r>
            <w:r w:rsidR="00C30AE2" w:rsidRPr="00C30A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0A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583" w:rsidRDefault="00705A24" w:rsidP="00427583">
            <w:pPr>
              <w:pStyle w:val="ConsPlusNormal"/>
              <w:rPr>
                <w:color w:val="000000"/>
                <w:lang w:bidi="ru-RU"/>
              </w:rPr>
            </w:pPr>
            <w:hyperlink r:id="rId18" w:history="1">
              <w:proofErr w:type="gramStart"/>
              <w:r w:rsidR="00427583" w:rsidRPr="006F19ED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  <w:proofErr w:type="gramEnd"/>
            </w:hyperlink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</w:t>
            </w:r>
            <w:r w:rsidR="00427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27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 w:rsidR="00427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5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758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61, 04.08.2011)</w:t>
            </w:r>
            <w:r w:rsidR="00427583" w:rsidRPr="0042758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  <w:p w:rsidR="00EF3989" w:rsidRPr="00427583" w:rsidRDefault="00EF3989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758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</w:t>
            </w:r>
            <w:proofErr w:type="gramStart"/>
            <w:r w:rsidRPr="0042758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427583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B50DC5" w:rsidRPr="00427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7583">
              <w:rPr>
                <w:rFonts w:ascii="Times New Roman" w:hAnsi="Times New Roman" w:cs="Times New Roman"/>
                <w:sz w:val="28"/>
                <w:szCs w:val="28"/>
              </w:rPr>
              <w:t>г. Железногорск Красноярского края от 07.09.2017 № 22-91Р «Об утверждении правил благоустройства территории ЗАТО Железногорск», (далее - Правила благоустройства)</w:t>
            </w:r>
            <w:r w:rsidR="00427583" w:rsidRPr="004275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7583">
              <w:rPr>
                <w:rFonts w:ascii="Times New Roman" w:hAnsi="Times New Roman" w:cs="Times New Roman"/>
                <w:sz w:val="28"/>
                <w:szCs w:val="28"/>
              </w:rPr>
              <w:t>«Город и горожане», № 37, 14.09.2017</w:t>
            </w:r>
            <w:r w:rsidR="00427583" w:rsidRPr="00427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75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989" w:rsidRPr="00B50DC5" w:rsidRDefault="004C2F50" w:rsidP="004C2F50">
            <w:pPr>
              <w:pStyle w:val="12"/>
              <w:shd w:val="clear" w:color="auto" w:fill="auto"/>
              <w:tabs>
                <w:tab w:val="left" w:pos="302"/>
              </w:tabs>
              <w:ind w:left="19" w:firstLine="0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eastAsia="ru-RU" w:bidi="ru-RU"/>
              </w:rPr>
              <w:t>П</w:t>
            </w:r>
            <w:r w:rsidR="00EF3989" w:rsidRPr="00716089">
              <w:rPr>
                <w:color w:val="000000"/>
                <w:lang w:eastAsia="ru-RU" w:bidi="ru-RU"/>
              </w:rPr>
              <w:t xml:space="preserve">остановление </w:t>
            </w:r>
            <w:proofErr w:type="gramStart"/>
            <w:r w:rsidR="00EF3989" w:rsidRPr="00716089">
              <w:rPr>
                <w:color w:val="000000"/>
                <w:lang w:eastAsia="ru-RU" w:bidi="ru-RU"/>
              </w:rPr>
              <w:t>Администрации</w:t>
            </w:r>
            <w:proofErr w:type="gramEnd"/>
            <w:r w:rsidR="00EF3989" w:rsidRPr="00716089">
              <w:rPr>
                <w:color w:val="000000"/>
                <w:lang w:eastAsia="ru-RU" w:bidi="ru-RU"/>
              </w:rPr>
              <w:t xml:space="preserve"> ЗАТО </w:t>
            </w:r>
            <w:r w:rsidR="00B50DC5">
              <w:rPr>
                <w:color w:val="000000"/>
                <w:lang w:eastAsia="ru-RU" w:bidi="ru-RU"/>
              </w:rPr>
              <w:br/>
            </w:r>
            <w:r w:rsidR="00EF3989" w:rsidRPr="00716089">
              <w:rPr>
                <w:color w:val="000000"/>
                <w:lang w:eastAsia="ru-RU" w:bidi="ru-RU"/>
              </w:rPr>
              <w:t xml:space="preserve">г. Железногорск от 01.06.2018 № 1024 </w:t>
            </w:r>
            <w:r w:rsidR="00B50DC5">
              <w:rPr>
                <w:color w:val="000000"/>
                <w:lang w:eastAsia="ru-RU" w:bidi="ru-RU"/>
              </w:rPr>
              <w:br/>
            </w:r>
            <w:r w:rsidR="00EF3989" w:rsidRPr="00716089">
              <w:rPr>
                <w:color w:val="000000"/>
                <w:lang w:eastAsia="ru-RU" w:bidi="ru-RU"/>
              </w:rPr>
              <w:t xml:space="preserve">«Об утверждении порядка разработки </w:t>
            </w:r>
            <w:r w:rsidR="00B50DC5">
              <w:rPr>
                <w:color w:val="000000"/>
                <w:lang w:eastAsia="ru-RU" w:bidi="ru-RU"/>
              </w:rPr>
              <w:br/>
            </w:r>
            <w:r w:rsidR="00EF3989" w:rsidRPr="00716089">
              <w:rPr>
                <w:color w:val="000000"/>
                <w:lang w:eastAsia="ru-RU" w:bidi="ru-RU"/>
              </w:rPr>
              <w:t>и утверждения административных регламентов предоставления муниципальных услуг»</w:t>
            </w:r>
          </w:p>
        </w:tc>
      </w:tr>
      <w:tr w:rsidR="00EF3989" w:rsidRPr="00686F4E" w:rsidTr="00270339">
        <w:tblPrEx>
          <w:tblBorders>
            <w:insideH w:val="nil"/>
          </w:tblBorders>
        </w:tblPrEx>
        <w:tc>
          <w:tcPr>
            <w:tcW w:w="3105" w:type="dxa"/>
            <w:tcBorders>
              <w:bottom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8"/>
            <w:bookmarkEnd w:id="2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  <w:gridSpan w:val="2"/>
            <w:tcBorders>
              <w:bottom w:val="nil"/>
            </w:tcBorders>
          </w:tcPr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bookmarkStart w:id="3" w:name="P139"/>
            <w:bookmarkEnd w:id="3"/>
            <w:r w:rsidRPr="00C00CFB">
              <w:rPr>
                <w:sz w:val="28"/>
                <w:szCs w:val="28"/>
              </w:rPr>
              <w:lastRenderedPageBreak/>
              <w:t xml:space="preserve">1) </w:t>
            </w:r>
            <w:r w:rsidR="00052201">
              <w:rPr>
                <w:sz w:val="28"/>
                <w:szCs w:val="28"/>
              </w:rPr>
              <w:t>заявление</w:t>
            </w:r>
            <w:r w:rsidRPr="00C00CFB">
              <w:rPr>
                <w:sz w:val="28"/>
                <w:szCs w:val="28"/>
              </w:rPr>
              <w:t xml:space="preserve"> о предоставлении услуги (при подаче з</w:t>
            </w:r>
            <w:r w:rsidR="00052201">
              <w:rPr>
                <w:sz w:val="28"/>
                <w:szCs w:val="28"/>
              </w:rPr>
              <w:t>аявления</w:t>
            </w:r>
            <w:r w:rsidRPr="00C00CFB">
              <w:rPr>
                <w:sz w:val="28"/>
                <w:szCs w:val="28"/>
              </w:rPr>
              <w:t xml:space="preserve"> посредством Е</w:t>
            </w:r>
            <w:r w:rsidR="00427583">
              <w:rPr>
                <w:sz w:val="28"/>
                <w:szCs w:val="28"/>
              </w:rPr>
              <w:t>диного портала государственных услуг</w:t>
            </w:r>
            <w:r w:rsidRPr="00C00CFB">
              <w:rPr>
                <w:sz w:val="28"/>
                <w:szCs w:val="28"/>
              </w:rPr>
              <w:t xml:space="preserve"> заполняется интерактивная форма </w:t>
            </w:r>
            <w:r w:rsidR="00052201">
              <w:rPr>
                <w:sz w:val="28"/>
                <w:szCs w:val="28"/>
              </w:rPr>
              <w:t>заявления</w:t>
            </w:r>
            <w:r w:rsidRPr="00C00CFB">
              <w:rPr>
                <w:sz w:val="28"/>
                <w:szCs w:val="28"/>
              </w:rPr>
              <w:t xml:space="preserve">); </w:t>
            </w:r>
          </w:p>
          <w:p w:rsidR="002171EC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>2) материалы по описанию архитектурно-градостроительного облика объекта</w:t>
            </w:r>
            <w:r w:rsidR="00427583">
              <w:rPr>
                <w:sz w:val="28"/>
                <w:szCs w:val="28"/>
              </w:rPr>
              <w:t xml:space="preserve"> капитального строительства</w:t>
            </w:r>
            <w:r w:rsidRPr="00C00CFB">
              <w:rPr>
                <w:sz w:val="28"/>
                <w:szCs w:val="28"/>
              </w:rPr>
              <w:t xml:space="preserve">, включающие: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пояснительную записку;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lastRenderedPageBreak/>
              <w:t xml:space="preserve">- технический паспорт объекта </w:t>
            </w:r>
            <w:r w:rsidR="00052201">
              <w:rPr>
                <w:sz w:val="28"/>
                <w:szCs w:val="28"/>
              </w:rPr>
              <w:br/>
            </w:r>
            <w:r w:rsidRPr="00C00CFB">
              <w:rPr>
                <w:sz w:val="28"/>
                <w:szCs w:val="28"/>
              </w:rPr>
              <w:t xml:space="preserve">(при планировании реконструкции);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задание на проектирование (архитектурно-планировочное задание, техническое задание), утвержденное заказчиком (для объектов социальной инфраструктуры);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</w:t>
            </w:r>
            <w:proofErr w:type="spellStart"/>
            <w:r w:rsidRPr="00C00CFB">
              <w:rPr>
                <w:sz w:val="28"/>
                <w:szCs w:val="28"/>
              </w:rPr>
              <w:t>фотофиксацию</w:t>
            </w:r>
            <w:proofErr w:type="spellEnd"/>
            <w:r w:rsidRPr="00C00CFB">
              <w:rPr>
                <w:sz w:val="28"/>
                <w:szCs w:val="28"/>
              </w:rPr>
              <w:t xml:space="preserve"> современного состояния земельного участка, на котором планируется создание (реконструкция) объекта (группы объектов);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</w:t>
            </w:r>
            <w:proofErr w:type="spellStart"/>
            <w:r w:rsidRPr="00C00CFB">
              <w:rPr>
                <w:sz w:val="28"/>
                <w:szCs w:val="28"/>
              </w:rPr>
              <w:t>фотофиксацию</w:t>
            </w:r>
            <w:proofErr w:type="spellEnd"/>
            <w:r w:rsidRPr="00C00CFB">
              <w:rPr>
                <w:sz w:val="28"/>
                <w:szCs w:val="28"/>
              </w:rPr>
              <w:t xml:space="preserve"> реконструируемого объекта;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схему планировочной организации земельного участка;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схему благоустройства временных проездов, проходов, мест хранения автотранспорта на период до реализации планируемых дорог и многоуровневых паркингов (для объектов, планируемых к размещению до этапа реализации дорог, многоуровневых паркингов);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схемы разверток фасадов по основным улицам (или по фасаду с главным входом) с отображением существующей застройки и элементов природного ландшафта в ортогональной проекции;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схемы фасадов в ортогональной проекции; </w:t>
            </w:r>
          </w:p>
          <w:p w:rsidR="00BC7FF1" w:rsidRPr="00C00CFB" w:rsidRDefault="00BC7FF1" w:rsidP="00BC7FF1">
            <w:pPr>
              <w:pStyle w:val="Default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- схемы фрагментов фасадов </w:t>
            </w:r>
          </w:p>
          <w:p w:rsidR="00BC7FF1" w:rsidRPr="00C00CFB" w:rsidRDefault="00BC7FF1" w:rsidP="00BC7FF1">
            <w:pPr>
              <w:pStyle w:val="Default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3) документ, подтверждающий полномочия представителя; </w:t>
            </w:r>
          </w:p>
          <w:p w:rsidR="00BC7FF1" w:rsidRPr="00C00CFB" w:rsidRDefault="00BC7FF1" w:rsidP="00BC7FF1">
            <w:pPr>
              <w:pStyle w:val="Default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4) правоустанавливающие документы на земельный участок; </w:t>
            </w:r>
          </w:p>
          <w:p w:rsidR="00BC7FF1" w:rsidRPr="00C00CFB" w:rsidRDefault="00BC7FF1" w:rsidP="00BC7FF1">
            <w:pPr>
              <w:pStyle w:val="Default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5) правоустанавливающие документы на </w:t>
            </w:r>
            <w:r w:rsidR="00052201">
              <w:rPr>
                <w:sz w:val="28"/>
                <w:szCs w:val="28"/>
              </w:rPr>
              <w:t>объект капитального строительства.</w:t>
            </w:r>
            <w:r w:rsidRPr="00C00CFB">
              <w:rPr>
                <w:sz w:val="28"/>
                <w:szCs w:val="28"/>
              </w:rPr>
              <w:t xml:space="preserve"> </w:t>
            </w:r>
          </w:p>
          <w:p w:rsidR="00BC7FF1" w:rsidRPr="005F33D2" w:rsidRDefault="005F33D2" w:rsidP="00BC7FF1">
            <w:pPr>
              <w:pStyle w:val="Default"/>
              <w:rPr>
                <w:sz w:val="28"/>
                <w:szCs w:val="28"/>
              </w:rPr>
            </w:pPr>
            <w:r w:rsidRPr="005F33D2">
              <w:rPr>
                <w:sz w:val="28"/>
                <w:szCs w:val="28"/>
              </w:rPr>
              <w:t xml:space="preserve">6) </w:t>
            </w:r>
            <w:r w:rsidRPr="00720D02">
              <w:rPr>
                <w:sz w:val="28"/>
                <w:szCs w:val="28"/>
                <w:u w:val="single"/>
              </w:rPr>
              <w:t>п</w:t>
            </w:r>
            <w:r w:rsidR="00BC7FF1" w:rsidRPr="00720D02">
              <w:rPr>
                <w:sz w:val="28"/>
                <w:szCs w:val="28"/>
                <w:u w:val="single"/>
              </w:rPr>
              <w:t>еречень документов, запрашиваемых в порядке межведомственного (внутриведомственного) информационного взаимодействия:</w:t>
            </w:r>
            <w:r w:rsidR="00BC7FF1" w:rsidRPr="005F33D2">
              <w:rPr>
                <w:sz w:val="28"/>
                <w:szCs w:val="28"/>
              </w:rPr>
              <w:t xml:space="preserve">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5F33D2">
              <w:rPr>
                <w:sz w:val="28"/>
                <w:szCs w:val="28"/>
              </w:rPr>
              <w:t>а</w:t>
            </w:r>
            <w:r w:rsidR="00BC7FF1" w:rsidRPr="005F33D2">
              <w:rPr>
                <w:sz w:val="28"/>
                <w:szCs w:val="28"/>
              </w:rPr>
              <w:t xml:space="preserve">) сведения из Единого государственного реестра юридических лиц; </w:t>
            </w:r>
          </w:p>
          <w:p w:rsidR="00BC7FF1" w:rsidRPr="005F33D2" w:rsidRDefault="005F33D2" w:rsidP="00BC7FF1">
            <w:pPr>
              <w:pStyle w:val="Default"/>
              <w:rPr>
                <w:sz w:val="28"/>
                <w:szCs w:val="28"/>
              </w:rPr>
            </w:pPr>
            <w:r w:rsidRPr="005F33D2">
              <w:rPr>
                <w:sz w:val="28"/>
                <w:szCs w:val="28"/>
              </w:rPr>
              <w:t>б</w:t>
            </w:r>
            <w:r w:rsidR="00BC7FF1" w:rsidRPr="005F33D2">
              <w:rPr>
                <w:sz w:val="28"/>
                <w:szCs w:val="28"/>
              </w:rPr>
              <w:t xml:space="preserve">) сведения из Единого государственного реестра индивидуальных предпринимателей;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5F33D2">
              <w:rPr>
                <w:color w:val="auto"/>
                <w:sz w:val="28"/>
                <w:szCs w:val="28"/>
              </w:rPr>
              <w:t>в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 градостроительный план земельного участка;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5F33D2">
              <w:rPr>
                <w:color w:val="auto"/>
                <w:sz w:val="28"/>
                <w:szCs w:val="28"/>
              </w:rPr>
              <w:lastRenderedPageBreak/>
              <w:t>г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 ранее принятое решение о согласовании архитектурно-градостроительного облика </w:t>
            </w:r>
            <w:r w:rsidR="00052201" w:rsidRPr="005F33D2">
              <w:rPr>
                <w:sz w:val="28"/>
                <w:szCs w:val="28"/>
              </w:rPr>
              <w:t>объекта капитального строительства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 (в случае изменения параметров ранее согласованного </w:t>
            </w:r>
            <w:r w:rsidR="00052201" w:rsidRPr="005F33D2">
              <w:rPr>
                <w:color w:val="auto"/>
                <w:sz w:val="28"/>
                <w:szCs w:val="28"/>
              </w:rPr>
              <w:t>архитектурно-градостроительного облика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proofErr w:type="spellStart"/>
            <w:r w:rsidRPr="005F33D2">
              <w:rPr>
                <w:color w:val="auto"/>
                <w:sz w:val="28"/>
                <w:szCs w:val="28"/>
              </w:rPr>
              <w:t>д</w:t>
            </w:r>
            <w:proofErr w:type="spellEnd"/>
            <w:r w:rsidR="00BC7FF1" w:rsidRPr="005F33D2">
              <w:rPr>
                <w:color w:val="auto"/>
                <w:sz w:val="28"/>
                <w:szCs w:val="28"/>
              </w:rPr>
              <w:t xml:space="preserve">) решение о согласовании архитектурно-градостроительного облика аналогичного многоквартирного жилого дома (для домов-аналогов);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5F33D2">
              <w:rPr>
                <w:color w:val="auto"/>
                <w:sz w:val="28"/>
                <w:szCs w:val="28"/>
              </w:rPr>
              <w:t>е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 сведения из Единого государственного реестра недвижимости (в отношении земельного участка);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5F33D2">
              <w:rPr>
                <w:color w:val="auto"/>
                <w:sz w:val="28"/>
                <w:szCs w:val="28"/>
              </w:rPr>
              <w:t>ж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 сведения из Единого государственного реестра недвижимости (в отношении </w:t>
            </w:r>
            <w:r w:rsidR="00052201" w:rsidRPr="005F33D2">
              <w:rPr>
                <w:color w:val="auto"/>
                <w:sz w:val="28"/>
                <w:szCs w:val="28"/>
              </w:rPr>
              <w:t>объекта капитального строительства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); </w:t>
            </w:r>
          </w:p>
          <w:p w:rsidR="00BC7FF1" w:rsidRPr="005F33D2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proofErr w:type="spellStart"/>
            <w:r w:rsidRPr="005F33D2">
              <w:rPr>
                <w:color w:val="auto"/>
                <w:sz w:val="28"/>
                <w:szCs w:val="28"/>
              </w:rPr>
              <w:t>з</w:t>
            </w:r>
            <w:proofErr w:type="spellEnd"/>
            <w:r w:rsidR="00BC7FF1" w:rsidRPr="005F33D2">
              <w:rPr>
                <w:color w:val="auto"/>
                <w:sz w:val="28"/>
                <w:szCs w:val="28"/>
              </w:rPr>
              <w:t xml:space="preserve">) документация по планировке территории; </w:t>
            </w:r>
          </w:p>
          <w:p w:rsidR="00EF3989" w:rsidRPr="00521F3D" w:rsidRDefault="005F33D2" w:rsidP="00521F3D">
            <w:pPr>
              <w:pStyle w:val="Default"/>
              <w:rPr>
                <w:color w:val="auto"/>
                <w:sz w:val="28"/>
                <w:szCs w:val="28"/>
              </w:rPr>
            </w:pPr>
            <w:r w:rsidRPr="005F33D2">
              <w:rPr>
                <w:color w:val="auto"/>
                <w:sz w:val="28"/>
                <w:szCs w:val="28"/>
              </w:rPr>
              <w:t>и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) заключение о возможности размещения или реконструкции </w:t>
            </w:r>
            <w:r w:rsidR="00052201" w:rsidRPr="005F33D2">
              <w:rPr>
                <w:color w:val="auto"/>
                <w:sz w:val="28"/>
                <w:szCs w:val="28"/>
              </w:rPr>
              <w:t>объекта капитального строительства</w:t>
            </w:r>
            <w:r w:rsidR="00BC7FF1" w:rsidRPr="005F33D2">
              <w:rPr>
                <w:color w:val="auto"/>
                <w:sz w:val="28"/>
                <w:szCs w:val="28"/>
              </w:rPr>
              <w:t xml:space="preserve"> с заявленными параметрами в границах зон охраны объектов культурного наследия</w:t>
            </w:r>
            <w:r w:rsidR="00BC7FF1">
              <w:rPr>
                <w:color w:val="auto"/>
                <w:sz w:val="28"/>
                <w:szCs w:val="28"/>
              </w:rPr>
              <w:t xml:space="preserve"> </w:t>
            </w:r>
          </w:p>
          <w:p w:rsidR="00EF3989" w:rsidRPr="00686F4E" w:rsidRDefault="00EF3989" w:rsidP="00B50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989" w:rsidRPr="00686F4E" w:rsidTr="00270339">
        <w:tblPrEx>
          <w:tblBorders>
            <w:insideH w:val="nil"/>
          </w:tblBorders>
        </w:tblPrEx>
        <w:tc>
          <w:tcPr>
            <w:tcW w:w="3105" w:type="dxa"/>
            <w:tcBorders>
              <w:top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Запрещается требовать от заявителя:</w:t>
            </w:r>
          </w:p>
        </w:tc>
        <w:tc>
          <w:tcPr>
            <w:tcW w:w="5896" w:type="dxa"/>
            <w:gridSpan w:val="2"/>
            <w:tcBorders>
              <w:top w:val="nil"/>
            </w:tcBorders>
          </w:tcPr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муниципальной услуги запрещается требовать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аявителя: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2) представления документов и информации, в том числе подтверждающих внесение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организаций, участвующих в предоставлении предусмотренных </w:t>
            </w:r>
            <w:hyperlink r:id="rId19" w:history="1">
              <w:r w:rsidRPr="00B600C8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 муниципальных услуг, в соответствии с нормативными</w:t>
            </w:r>
            <w:proofErr w:type="gramEnd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20" w:history="1">
              <w:r w:rsidRPr="00B600C8">
                <w:rPr>
                  <w:rFonts w:ascii="Times New Roman" w:hAnsi="Times New Roman" w:cs="Times New Roman"/>
                  <w:sz w:val="28"/>
                  <w:szCs w:val="28"/>
                </w:rPr>
                <w:t>частью 6 статьи 7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 перечень документов.</w:t>
            </w:r>
            <w:proofErr w:type="gramEnd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1" w:history="1">
              <w:r w:rsidRPr="00B600C8">
                <w:rPr>
                  <w:rFonts w:ascii="Times New Roman" w:hAnsi="Times New Roman" w:cs="Times New Roman"/>
                  <w:sz w:val="28"/>
                  <w:szCs w:val="28"/>
                </w:rPr>
                <w:t>части 1 статьи 9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  <w:proofErr w:type="gramEnd"/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4) представления документов и информации, отсутствие и (или) недостоверность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не указывались при первоначальном отказе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в приеме документов, необходимых для предоставления муниципальной услуги, либо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в предоставлении муниципальной услуги,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за исключением следующих случаев: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ошибок в заявлении о предоставлении муниципальной услуги и документах, поданных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представленный ранее комплект документов;</w:t>
            </w:r>
          </w:p>
          <w:p w:rsidR="00427583" w:rsidRPr="003D6CDE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427583" w:rsidRDefault="00427583" w:rsidP="00427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, работника организации, предусмотренной </w:t>
            </w:r>
            <w:hyperlink r:id="rId22" w:history="1">
              <w:r w:rsidRPr="00B600C8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7B23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ьную услугу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руководителя КГБУ «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3" w:history="1">
              <w:r w:rsidRPr="00B600C8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210-ФЗ, уведомляется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аявитель, а также приносятся извинения за доставленные неудобства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89" w:rsidRPr="00686F4E" w:rsidRDefault="00427583" w:rsidP="007B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42029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4" w:history="1">
              <w:r w:rsidRPr="00420298">
                <w:rPr>
                  <w:rFonts w:ascii="Times New Roman" w:hAnsi="Times New Roman" w:cs="Times New Roman"/>
                  <w:sz w:val="28"/>
                  <w:szCs w:val="28"/>
                </w:rPr>
                <w:t>пунктом 7.2 части 1 статьи 16</w:t>
              </w:r>
            </w:hyperlink>
            <w:r w:rsidRPr="0042029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210-ФЗ</w:t>
            </w:r>
            <w:r w:rsidRPr="00420298">
              <w:rPr>
                <w:rFonts w:ascii="Times New Roman" w:hAnsi="Times New Roman" w:cs="Times New Roman"/>
                <w:sz w:val="28"/>
                <w:szCs w:val="28"/>
              </w:rPr>
      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      </w:r>
            <w:proofErr w:type="gramEnd"/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Исчерпывающий перечень оснований для отказа в приеме документов,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7B23A3" w:rsidP="00270853">
            <w:pPr>
              <w:pStyle w:val="Default"/>
              <w:rPr>
                <w:sz w:val="28"/>
                <w:szCs w:val="28"/>
              </w:rPr>
            </w:pPr>
            <w:r w:rsidRPr="003D6CDE">
              <w:rPr>
                <w:sz w:val="28"/>
                <w:szCs w:val="28"/>
              </w:rPr>
              <w:lastRenderedPageBreak/>
              <w:t xml:space="preserve">Основания для отказа в приеме заявления </w:t>
            </w:r>
            <w:r>
              <w:rPr>
                <w:sz w:val="28"/>
                <w:szCs w:val="28"/>
              </w:rPr>
              <w:br/>
            </w:r>
            <w:r w:rsidRPr="003D6CDE">
              <w:rPr>
                <w:sz w:val="28"/>
                <w:szCs w:val="28"/>
              </w:rPr>
              <w:t>о предоставлении муниципальной услуги отсутствуют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2.8. </w:t>
            </w:r>
            <w:r w:rsidR="007B23A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приостановления </w:t>
            </w:r>
            <w:proofErr w:type="gramStart"/>
            <w:r w:rsidR="007B23A3" w:rsidRPr="00E50918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 w:rsidR="007B23A3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или отказа в предоставлении муниципальной услуги</w:t>
            </w:r>
          </w:p>
        </w:tc>
        <w:tc>
          <w:tcPr>
            <w:tcW w:w="5896" w:type="dxa"/>
            <w:gridSpan w:val="2"/>
          </w:tcPr>
          <w:p w:rsidR="007B23A3" w:rsidRPr="003D6CDE" w:rsidRDefault="007B23A3" w:rsidP="007B23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муниципальной услуги отсутствуют.</w:t>
            </w:r>
          </w:p>
          <w:p w:rsidR="00BC7FF1" w:rsidRPr="00C00CFB" w:rsidRDefault="007B23A3" w:rsidP="00BC7FF1">
            <w:pPr>
              <w:pStyle w:val="Default"/>
              <w:spacing w:after="84"/>
              <w:rPr>
                <w:sz w:val="28"/>
                <w:szCs w:val="28"/>
              </w:rPr>
            </w:pPr>
            <w:r w:rsidRPr="003D6CDE">
              <w:rPr>
                <w:sz w:val="28"/>
                <w:szCs w:val="28"/>
              </w:rPr>
              <w:t>Отказ в предоставлении муниципальной услуги осуществляется, если:</w:t>
            </w:r>
            <w:r>
              <w:rPr>
                <w:sz w:val="28"/>
                <w:szCs w:val="28"/>
              </w:rPr>
              <w:br/>
            </w:r>
            <w:r w:rsidR="00BC7FF1" w:rsidRPr="00C00CFB">
              <w:rPr>
                <w:sz w:val="28"/>
                <w:szCs w:val="28"/>
              </w:rPr>
              <w:t xml:space="preserve">1) обращение за согласованием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>
              <w:rPr>
                <w:sz w:val="28"/>
                <w:szCs w:val="28"/>
              </w:rPr>
              <w:t xml:space="preserve"> объекта капитального строительства</w:t>
            </w:r>
            <w:r w:rsidR="00BC7FF1" w:rsidRPr="00C00CFB">
              <w:rPr>
                <w:sz w:val="28"/>
                <w:szCs w:val="28"/>
              </w:rPr>
              <w:t xml:space="preserve"> в отношении объекта (группы объектов), </w:t>
            </w:r>
            <w:r w:rsidR="00C00CFB" w:rsidRPr="00C00CFB">
              <w:rPr>
                <w:sz w:val="28"/>
                <w:szCs w:val="28"/>
              </w:rPr>
              <w:t>архитектурно-градостроительный облик</w:t>
            </w:r>
            <w:r w:rsidR="00BC7FF1" w:rsidRPr="00C00CFB">
              <w:rPr>
                <w:sz w:val="28"/>
                <w:szCs w:val="28"/>
              </w:rPr>
              <w:t xml:space="preserve"> которого (которых) не подлежит согласованию; </w:t>
            </w:r>
          </w:p>
          <w:p w:rsidR="00BC7FF1" w:rsidRPr="00C00CFB" w:rsidRDefault="00BC7FF1" w:rsidP="00BC7FF1">
            <w:pPr>
              <w:pStyle w:val="Default"/>
              <w:rPr>
                <w:sz w:val="28"/>
                <w:szCs w:val="28"/>
              </w:rPr>
            </w:pPr>
            <w:r w:rsidRPr="00C00CFB">
              <w:rPr>
                <w:sz w:val="28"/>
                <w:szCs w:val="28"/>
              </w:rPr>
              <w:t xml:space="preserve">2) обращение за согласованием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sz w:val="28"/>
                <w:szCs w:val="28"/>
              </w:rPr>
              <w:t xml:space="preserve"> в отношении создаваемого объекта</w:t>
            </w:r>
            <w:r w:rsidR="007B23A3">
              <w:rPr>
                <w:sz w:val="28"/>
                <w:szCs w:val="28"/>
              </w:rPr>
              <w:t xml:space="preserve"> капитального строительства</w:t>
            </w:r>
            <w:r w:rsidRPr="00C00CFB">
              <w:rPr>
                <w:sz w:val="28"/>
                <w:szCs w:val="28"/>
              </w:rPr>
              <w:t xml:space="preserve">, а при анализе современного состояния территории выявление наличия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</w:t>
            </w:r>
            <w:r w:rsidR="00270853">
              <w:rPr>
                <w:sz w:val="28"/>
                <w:szCs w:val="28"/>
              </w:rPr>
              <w:br/>
            </w:r>
            <w:r w:rsidRPr="00C00CFB">
              <w:rPr>
                <w:sz w:val="28"/>
                <w:szCs w:val="28"/>
              </w:rPr>
              <w:t xml:space="preserve">в отношении которого заявителем оформлено заявление о согласовании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sz w:val="28"/>
                <w:szCs w:val="28"/>
              </w:rPr>
              <w:t xml:space="preserve">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C00CFB">
              <w:rPr>
                <w:color w:val="auto"/>
                <w:sz w:val="28"/>
                <w:szCs w:val="28"/>
              </w:rPr>
              <w:t xml:space="preserve">3) обращение за согласованием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color w:val="auto"/>
                <w:sz w:val="28"/>
                <w:szCs w:val="28"/>
              </w:rPr>
              <w:t xml:space="preserve"> в отношении реконструируемого объекта, а при анализе современного состояния территории выявление отсутствия на земельном участке объекта (включая объект незавершенного строительства, объект, по которому начаты строительно-монтажные работы);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C00CFB">
              <w:rPr>
                <w:color w:val="auto"/>
                <w:sz w:val="28"/>
                <w:szCs w:val="28"/>
              </w:rPr>
              <w:t xml:space="preserve">4) обращение за согласованием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color w:val="auto"/>
                <w:sz w:val="28"/>
                <w:szCs w:val="28"/>
              </w:rPr>
              <w:t xml:space="preserve"> в отношении реконструируемого объекта, а при анализе современного состояния объекта выявление того, что по основным внешним характеристикам современное состояние объекта аналогично предложениям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Pr="00C00CFB">
              <w:rPr>
                <w:color w:val="auto"/>
                <w:sz w:val="28"/>
                <w:szCs w:val="28"/>
              </w:rPr>
              <w:t xml:space="preserve">по реконструкции, указанным в материалах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color w:val="auto"/>
                <w:sz w:val="28"/>
                <w:szCs w:val="28"/>
              </w:rPr>
              <w:t xml:space="preserve">; </w:t>
            </w:r>
          </w:p>
          <w:p w:rsidR="00BC7FF1" w:rsidRPr="00C00CFB" w:rsidRDefault="00BC7FF1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 w:rsidRPr="00C00CFB">
              <w:rPr>
                <w:color w:val="auto"/>
                <w:sz w:val="28"/>
                <w:szCs w:val="28"/>
              </w:rPr>
              <w:lastRenderedPageBreak/>
              <w:t xml:space="preserve">5) обращение с одним заявлением в отношении группы объектов различного функционального назначения, за исключением случаев обращения с заявлением о согласовании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Pr="00C00CFB">
              <w:rPr>
                <w:color w:val="auto"/>
                <w:sz w:val="28"/>
                <w:szCs w:val="28"/>
              </w:rPr>
              <w:t xml:space="preserve"> группы объектов, включающей в себя: объекты нежилого назначения и объекты сопутствующей и обслуживающей инфраструктуры; объекты социального назначения и объекты сопутствующей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Pr="00C00CFB">
              <w:rPr>
                <w:color w:val="auto"/>
                <w:sz w:val="28"/>
                <w:szCs w:val="28"/>
              </w:rPr>
              <w:t xml:space="preserve">и обслуживающей инфраструктуры; </w:t>
            </w:r>
          </w:p>
          <w:p w:rsidR="00BC7FF1" w:rsidRPr="00C00CFB" w:rsidRDefault="00AD2767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при обращении за изменением параметров ранее согласованного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 объекта установлено, что по основным внешним характеристикам ранее согласованный </w:t>
            </w:r>
            <w:r w:rsidR="00C00CFB" w:rsidRPr="00C00CFB">
              <w:rPr>
                <w:sz w:val="28"/>
                <w:szCs w:val="28"/>
              </w:rPr>
              <w:t>архитектурно-градостроительный облик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 объекта аналогичен предложениям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по строительству (реконструкции), указанным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в материалах </w:t>
            </w:r>
            <w:r w:rsidR="00C00CFB" w:rsidRPr="00C00CFB">
              <w:rPr>
                <w:sz w:val="28"/>
                <w:szCs w:val="28"/>
              </w:rPr>
              <w:t>архитектурно-градостроительного облика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; </w:t>
            </w:r>
          </w:p>
          <w:p w:rsidR="00BC7FF1" w:rsidRPr="00BC7FF1" w:rsidRDefault="00AD2767" w:rsidP="00BC7FF1">
            <w:pPr>
              <w:pStyle w:val="Default"/>
              <w:spacing w:after="84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7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несоответствие параметров объекта капитального строительства нормативной документации, регламентирующей градостроительную деятельность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на территории размещения объекта капитального строительства, градостроительному плану земельного участка; </w:t>
            </w:r>
          </w:p>
          <w:p w:rsidR="00BC7FF1" w:rsidRPr="00C00CFB" w:rsidRDefault="00AD2767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недостаточность градостроительной интеграции объемно-планировочных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и архитектурно-художественных (в том числе: силуэтных, композиционных, декоративно-пластических, стилистических, колористических) характеристик объекта капитального строительства в сложившуюся застройку; </w:t>
            </w:r>
          </w:p>
          <w:p w:rsidR="00BC7FF1" w:rsidRPr="00BC7FF1" w:rsidRDefault="00AD2767" w:rsidP="00BC7FF1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9</w:t>
            </w:r>
            <w:r w:rsidR="00BC7FF1" w:rsidRPr="00C00CFB">
              <w:rPr>
                <w:color w:val="auto"/>
                <w:sz w:val="28"/>
                <w:szCs w:val="28"/>
              </w:rPr>
              <w:t>) выполнение объемно-планировочных и архитектурно-</w:t>
            </w:r>
            <w:proofErr w:type="gramStart"/>
            <w:r w:rsidR="00BC7FF1" w:rsidRPr="00C00CFB">
              <w:rPr>
                <w:color w:val="auto"/>
                <w:sz w:val="28"/>
                <w:szCs w:val="28"/>
              </w:rPr>
              <w:t>художественных решений</w:t>
            </w:r>
            <w:proofErr w:type="gramEnd"/>
            <w:r w:rsidR="00BC7FF1" w:rsidRPr="00C00CFB">
              <w:rPr>
                <w:color w:val="auto"/>
                <w:sz w:val="28"/>
                <w:szCs w:val="28"/>
              </w:rPr>
              <w:t xml:space="preserve">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без учета сложившихся особенностей пространственной организации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и функционального назначения территории,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в том числе исторической, природно-ландшафтной, планировочной, </w:t>
            </w:r>
            <w:r w:rsidR="00BC7FF1" w:rsidRPr="00C00CFB">
              <w:rPr>
                <w:color w:val="auto"/>
                <w:sz w:val="28"/>
                <w:szCs w:val="28"/>
              </w:rPr>
              <w:lastRenderedPageBreak/>
              <w:t>композиционной, археологической и средовой основы;</w:t>
            </w:r>
            <w:r w:rsidR="00BC7FF1" w:rsidRPr="00BC7FF1">
              <w:rPr>
                <w:color w:val="auto"/>
                <w:sz w:val="28"/>
                <w:szCs w:val="28"/>
                <w:highlight w:val="yellow"/>
              </w:rPr>
              <w:t xml:space="preserve"> </w:t>
            </w:r>
          </w:p>
          <w:p w:rsidR="00BC7FF1" w:rsidRPr="00C00CFB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AD2767">
              <w:rPr>
                <w:color w:val="auto"/>
                <w:sz w:val="28"/>
                <w:szCs w:val="28"/>
              </w:rPr>
              <w:t>0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ухудшение средовых характеристик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и недостаточное обеспечение устойчивого формирования среды, благоприятной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для жизнедеятельности, в результате реализации предлагаемых объемно-планировочных и архитектурно-художественных решений; </w:t>
            </w:r>
          </w:p>
          <w:p w:rsidR="00BC7FF1" w:rsidRPr="00C00CFB" w:rsidRDefault="005F33D2" w:rsidP="00BC7FF1">
            <w:pPr>
              <w:pStyle w:val="Default"/>
              <w:spacing w:after="8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AD2767">
              <w:rPr>
                <w:color w:val="auto"/>
                <w:sz w:val="28"/>
                <w:szCs w:val="28"/>
              </w:rPr>
              <w:t>1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поступление заключения уполномоченного органа о невозможности размещения </w:t>
            </w:r>
            <w:r w:rsidR="00270853">
              <w:rPr>
                <w:color w:val="auto"/>
                <w:sz w:val="28"/>
                <w:szCs w:val="28"/>
              </w:rPr>
              <w:br/>
            </w:r>
            <w:r w:rsidR="00BC7FF1" w:rsidRPr="00C00CFB">
              <w:rPr>
                <w:color w:val="auto"/>
                <w:sz w:val="28"/>
                <w:szCs w:val="28"/>
              </w:rPr>
              <w:t xml:space="preserve">или реконструкции объекта с заявленными параметрами в границах </w:t>
            </w:r>
            <w:r w:rsidR="0061668D">
              <w:rPr>
                <w:color w:val="auto"/>
                <w:sz w:val="28"/>
                <w:szCs w:val="28"/>
              </w:rPr>
              <w:t>зоны охраны объектов культурного наследия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; </w:t>
            </w:r>
          </w:p>
          <w:p w:rsidR="00EF3989" w:rsidRPr="00244FFD" w:rsidRDefault="005F33D2" w:rsidP="00AD276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AD2767">
              <w:rPr>
                <w:color w:val="auto"/>
                <w:sz w:val="28"/>
                <w:szCs w:val="28"/>
              </w:rPr>
              <w:t>2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) несоответствие категории </w:t>
            </w:r>
            <w:r w:rsidR="00AD2767">
              <w:rPr>
                <w:color w:val="auto"/>
                <w:sz w:val="28"/>
                <w:szCs w:val="28"/>
              </w:rPr>
              <w:t>з</w:t>
            </w:r>
            <w:r w:rsidR="00BC7FF1" w:rsidRPr="00C00CFB">
              <w:rPr>
                <w:color w:val="auto"/>
                <w:sz w:val="28"/>
                <w:szCs w:val="28"/>
              </w:rPr>
              <w:t xml:space="preserve">аявителя кругу лиц, имеющих право на получение </w:t>
            </w:r>
            <w:r w:rsidR="00AD2767">
              <w:rPr>
                <w:color w:val="auto"/>
                <w:sz w:val="28"/>
                <w:szCs w:val="28"/>
              </w:rPr>
              <w:t>у</w:t>
            </w:r>
            <w:r w:rsidR="00BC7FF1" w:rsidRPr="00C00CFB">
              <w:rPr>
                <w:color w:val="auto"/>
                <w:sz w:val="28"/>
                <w:szCs w:val="28"/>
              </w:rPr>
              <w:t>слуги</w:t>
            </w:r>
            <w:r w:rsidR="00BC7FF1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244FFD" w:rsidRDefault="00973FCE" w:rsidP="006166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FCE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6166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3FCE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  <w:gridSpan w:val="2"/>
          </w:tcPr>
          <w:p w:rsidR="00EF3989" w:rsidRPr="00686F4E" w:rsidRDefault="0061668D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96" w:type="dxa"/>
            <w:gridSpan w:val="2"/>
          </w:tcPr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и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часы приема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аявителей, 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hyperlink w:anchor="P74" w:history="1">
              <w:r w:rsidRPr="00030FF1">
                <w:rPr>
                  <w:rFonts w:ascii="Times New Roman" w:hAnsi="Times New Roman" w:cs="Times New Roman"/>
                  <w:sz w:val="28"/>
                  <w:szCs w:val="28"/>
                </w:rPr>
                <w:t>разделе 2.2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егламента, в порядке очереди.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в очереди - 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правилах исполнения муниципальной услуги размещается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Закрытое административно-территориальное образование Железного</w:t>
            </w:r>
            <w:proofErr w:type="gram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асноярского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www.admk26.ru.</w:t>
            </w:r>
          </w:p>
          <w:p w:rsidR="00EF3989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в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порядке очереди при помощи автоматизированной системы управления очередью, в том числе по предварительной записи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96" w:type="dxa"/>
            <w:gridSpan w:val="2"/>
          </w:tcPr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обращается непосредственно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или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соответствующим заявлением и документами, указанными в </w:t>
            </w:r>
            <w:hyperlink w:anchor="P12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подразделе</w:t>
              </w:r>
              <w:r w:rsidRPr="00030FF1">
                <w:rPr>
                  <w:rFonts w:ascii="Times New Roman" w:hAnsi="Times New Roman" w:cs="Times New Roman"/>
                  <w:sz w:val="28"/>
                  <w:szCs w:val="28"/>
                </w:rPr>
                <w:t xml:space="preserve"> 2.6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егламента.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представления документов через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расписка выдается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2767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04F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производится в Управлении градостроительства </w:t>
            </w:r>
            <w:proofErr w:type="gramStart"/>
            <w:r w:rsidRPr="00804FAB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 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регистрируется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в книге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обращения с заявлением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3989" w:rsidRPr="00686F4E" w:rsidRDefault="00AD2767" w:rsidP="00270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передачи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им заявлений определяется соглашением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взаимодействии, заключенным между </w:t>
            </w:r>
            <w:proofErr w:type="gram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и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соглашение о взаимодействии)</w:t>
            </w:r>
          </w:p>
        </w:tc>
      </w:tr>
      <w:tr w:rsidR="00EF3989" w:rsidRPr="00686F4E" w:rsidTr="00270339">
        <w:tblPrEx>
          <w:tblBorders>
            <w:insideH w:val="nil"/>
          </w:tblBorders>
        </w:tblPrEx>
        <w:tc>
          <w:tcPr>
            <w:tcW w:w="3105" w:type="dxa"/>
            <w:tcBorders>
              <w:bottom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предоставляется муниципальная услуга, услуга, предоставляемая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организацией, участвующей в предоставлении муниципальной услуги, к месту ожидания и приема заявлений, размещению и оформлению визуальной, текстовой и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5896" w:type="dxa"/>
            <w:gridSpan w:val="2"/>
            <w:tcBorders>
              <w:bottom w:val="nil"/>
            </w:tcBorders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местам приема </w:t>
            </w:r>
            <w:r w:rsidR="00AD27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служебные кабинеты специалистов, участвующих в предоставлении </w:t>
            </w:r>
            <w:r w:rsidR="00AD27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слуги,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осуществляется прием </w:t>
            </w:r>
            <w:r w:rsidR="00AD27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аявителей, оборуд</w:t>
            </w:r>
            <w:r w:rsidR="00AD2767">
              <w:rPr>
                <w:rFonts w:ascii="Times New Roman" w:hAnsi="Times New Roman" w:cs="Times New Roman"/>
                <w:sz w:val="28"/>
                <w:szCs w:val="28"/>
              </w:rPr>
              <w:t>уются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вывесками с указанием номера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кабинета и фамилии, имени, отчества и должности специалиста, ведущего прием;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места для приема </w:t>
            </w:r>
            <w:r w:rsidR="00AD27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оборудуются стульями и столами, оснащаются канцелярскими принадлежностями </w:t>
            </w:r>
            <w:r w:rsidR="00C51B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для обеспечения возможности оформления документов.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для ожидания: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места для ожидания в очереди оборудуются стульями и (или) кресельными секциями;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места для ожидания находятся в холле </w:t>
            </w:r>
            <w:r w:rsidR="00C51B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или ином специально приспособленном помещении; в здании, где организуется прием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аявителей, предусматриваются места общественного пользования (туалеты), места для хранения верхней одежды;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здание, в котором организуется прием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аявителей, оборудуется средствами пожаротушения и оповещения о возникновении чрезвычайной ситуации.</w:t>
            </w:r>
          </w:p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местам для информирования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аявителей: места для информирования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EF3989" w:rsidRPr="00686F4E" w:rsidRDefault="00EF3989" w:rsidP="002C35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Помещения, в которых предоставляется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слуги, должны соответствовать требованиям </w:t>
            </w:r>
            <w:r w:rsidR="002C3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муниципальных услуг;</w:t>
            </w:r>
          </w:p>
        </w:tc>
        <w:tc>
          <w:tcPr>
            <w:tcW w:w="5896" w:type="dxa"/>
            <w:gridSpan w:val="2"/>
          </w:tcPr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обнародование (опубликование)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муниципальной услуги в средствах массовой информации;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о порядке 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муниципальной услуги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http://www.gosuslugi.ru, на Портале государственных услуг Красноярского края http://www.gosuslugi.krskstate.ru, на официальном сайте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 ЗАТО Железногорск в информационно телекоммуникационной сети «Интернет»: www.admk26.ru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о порядке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помещениях здания </w:t>
            </w:r>
            <w:proofErr w:type="gram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и КГБУ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присутствие граждан, в том числе представителей организаций, общественных объединений, на заседаниях коллегиальных органов местного </w:t>
            </w:r>
            <w:proofErr w:type="gram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пользователям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по их запросу информации о деятельности органов местного </w:t>
            </w:r>
            <w:proofErr w:type="gram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другие способы, предусмотренные законами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и (или) иными нормативными правовыми актами, муниципальными правовыми актами.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нормативных правовых актов в сфере жилищного законодательства Российской Федерации;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- наличие оборудованных мест ожидания и приема;</w:t>
            </w:r>
          </w:p>
          <w:p w:rsidR="00AD2767" w:rsidRPr="00E50918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- возможность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EF3989" w:rsidRPr="00C51B1C" w:rsidRDefault="00AD2767" w:rsidP="00AD2767">
            <w:pPr>
              <w:pStyle w:val="12"/>
              <w:shd w:val="clear" w:color="auto" w:fill="auto"/>
              <w:tabs>
                <w:tab w:val="left" w:pos="161"/>
              </w:tabs>
              <w:ind w:left="19" w:firstLine="0"/>
              <w:jc w:val="left"/>
            </w:pPr>
            <w:r w:rsidRPr="00E50918">
              <w:t xml:space="preserve">- отсутствие обоснованных жалоб со стороны </w:t>
            </w:r>
            <w:r>
              <w:t>з</w:t>
            </w:r>
            <w:r w:rsidRPr="00E50918">
              <w:t xml:space="preserve">аявителей на нарушение административных процедур при предоставлении муниципальной </w:t>
            </w:r>
            <w:r w:rsidRPr="00E50918">
              <w:lastRenderedPageBreak/>
              <w:t>услуги</w:t>
            </w:r>
          </w:p>
        </w:tc>
      </w:tr>
      <w:tr w:rsidR="00EF3989" w:rsidRPr="00686F4E" w:rsidTr="00270339">
        <w:tc>
          <w:tcPr>
            <w:tcW w:w="9001" w:type="dxa"/>
            <w:gridSpan w:val="3"/>
          </w:tcPr>
          <w:p w:rsidR="00C670A7" w:rsidRPr="00686F4E" w:rsidRDefault="00EF3989" w:rsidP="009B4E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EF3989" w:rsidRPr="00686F4E" w:rsidTr="00270339">
        <w:tc>
          <w:tcPr>
            <w:tcW w:w="9001" w:type="dxa"/>
            <w:gridSpan w:val="3"/>
          </w:tcPr>
          <w:p w:rsidR="00EF3989" w:rsidRPr="00686F4E" w:rsidRDefault="00EF3989" w:rsidP="006E0C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 Описание административной процедуры 1</w:t>
            </w:r>
          </w:p>
          <w:p w:rsidR="003702E3" w:rsidRPr="006E4608" w:rsidRDefault="00EF3989" w:rsidP="006E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23C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</w:t>
            </w:r>
            <w:r w:rsidR="00244FFD" w:rsidRPr="00244FFD">
              <w:rPr>
                <w:rFonts w:ascii="Times New Roman" w:hAnsi="Times New Roman" w:cs="Times New Roman"/>
                <w:sz w:val="28"/>
                <w:szCs w:val="28"/>
              </w:rPr>
              <w:t>и документов, необходимых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3989" w:rsidRPr="00686F4E" w:rsidTr="00270339">
        <w:tc>
          <w:tcPr>
            <w:tcW w:w="3105" w:type="dxa"/>
          </w:tcPr>
          <w:p w:rsidR="00EF3989" w:rsidRPr="00686F4E" w:rsidRDefault="00EF3989" w:rsidP="008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3.1.1. </w:t>
            </w:r>
            <w:r w:rsidR="0086419E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896" w:type="dxa"/>
            <w:gridSpan w:val="2"/>
          </w:tcPr>
          <w:p w:rsidR="00EF3989" w:rsidRPr="00686F4E" w:rsidRDefault="00EF3989" w:rsidP="003F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начала административной процедуры является получение заявления </w:t>
            </w:r>
            <w:r w:rsidR="00C51B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1B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аявителя с приложением необходимых документов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Содержание административной процедуры</w:t>
            </w:r>
          </w:p>
        </w:tc>
        <w:tc>
          <w:tcPr>
            <w:tcW w:w="5896" w:type="dxa"/>
            <w:gridSpan w:val="2"/>
          </w:tcPr>
          <w:p w:rsidR="00AD2767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и правильности оформления документов, указанных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6F5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705A24">
              <w:fldChar w:fldCharType="begin"/>
            </w:r>
            <w:r>
              <w:instrText>HYPERLINK \l "P138"</w:instrText>
            </w:r>
            <w:r w:rsidR="00705A24">
              <w:fldChar w:fldCharType="separate"/>
            </w:r>
            <w:r w:rsidRPr="001169A7">
              <w:rPr>
                <w:rFonts w:ascii="Times New Roman" w:hAnsi="Times New Roman" w:cs="Times New Roman"/>
                <w:sz w:val="28"/>
                <w:szCs w:val="28"/>
              </w:rPr>
              <w:t>разделе 2.6</w:t>
            </w:r>
            <w:r w:rsidR="00705A24">
              <w:fldChar w:fldCharType="end"/>
            </w:r>
            <w:r w:rsidRPr="0011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егламента, а также наличие подписи и даты на заявлении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D2767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осуществляется в день поступления заявления.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Сведения о должностном лице (исполнителе)</w:t>
            </w:r>
          </w:p>
        </w:tc>
        <w:tc>
          <w:tcPr>
            <w:tcW w:w="5896" w:type="dxa"/>
            <w:gridSpan w:val="2"/>
          </w:tcPr>
          <w:p w:rsidR="00AD2767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градостроительства, кабинет 214, телефон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AD2767" w:rsidRPr="00854AF7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генплана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 кадастра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, кабинет 21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, телефон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767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тдела дежурного генплана и кадастра Управления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кабинет 2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2767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AD2767" w:rsidRPr="00686F4E" w:rsidRDefault="00AD2767" w:rsidP="00AD27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CF7">
              <w:rPr>
                <w:rFonts w:ascii="Times New Roman" w:hAnsi="Times New Roman"/>
                <w:sz w:val="28"/>
                <w:szCs w:val="28"/>
              </w:rPr>
              <w:t xml:space="preserve">4. При обращении с заявлением в структурное подразделение КГБУ «МФЦ» прием и регистрацию заявления и документов осуществляет сотрудник структурного подразделения КГБУ «МФЦ»: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2CF7">
              <w:rPr>
                <w:rFonts w:ascii="Times New Roman" w:hAnsi="Times New Roman"/>
                <w:sz w:val="28"/>
                <w:szCs w:val="28"/>
              </w:rPr>
              <w:t xml:space="preserve">г. Железногорск, ул. Свердлова, д. 47,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2CF7">
              <w:rPr>
                <w:rFonts w:ascii="Times New Roman" w:hAnsi="Times New Roman"/>
                <w:sz w:val="28"/>
                <w:szCs w:val="28"/>
              </w:rPr>
              <w:t>тел. 8 (3919) 76-95-23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3.1.4. Критерии для принятия решений</w:t>
            </w:r>
          </w:p>
        </w:tc>
        <w:tc>
          <w:tcPr>
            <w:tcW w:w="5896" w:type="dxa"/>
            <w:gridSpan w:val="2"/>
          </w:tcPr>
          <w:p w:rsidR="00D96F52" w:rsidRPr="003D6CDE" w:rsidRDefault="00D96F52" w:rsidP="00D96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D96F52" w:rsidRPr="003D6CDE" w:rsidRDefault="00D96F52" w:rsidP="00D96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адлежаще оформленного заявления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767" w:rsidRPr="00686F4E" w:rsidRDefault="00D96F5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hyperlink w:anchor="P12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подразделом</w:t>
              </w:r>
              <w:r w:rsidRPr="00222CAE">
                <w:rPr>
                  <w:rFonts w:ascii="Times New Roman" w:hAnsi="Times New Roman" w:cs="Times New Roman"/>
                  <w:sz w:val="28"/>
                  <w:szCs w:val="28"/>
                </w:rPr>
                <w:t xml:space="preserve"> 2.6</w:t>
              </w:r>
            </w:hyperlink>
            <w:r w:rsidRPr="003D6CD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6CDE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 Результаты выполнения административной процедуры</w:t>
            </w:r>
          </w:p>
        </w:tc>
        <w:tc>
          <w:tcPr>
            <w:tcW w:w="5896" w:type="dxa"/>
            <w:gridSpan w:val="2"/>
          </w:tcPr>
          <w:p w:rsidR="00AD2767" w:rsidRPr="00686F4E" w:rsidRDefault="00AD2767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896" w:type="dxa"/>
            <w:gridSpan w:val="2"/>
          </w:tcPr>
          <w:p w:rsidR="00AD2767" w:rsidRPr="00686F4E" w:rsidRDefault="00AD2767" w:rsidP="003F1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в журнале регистрации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 день поступления заявления.</w:t>
            </w:r>
          </w:p>
        </w:tc>
      </w:tr>
      <w:tr w:rsidR="00AD2767" w:rsidRPr="00686F4E" w:rsidTr="00270339">
        <w:tc>
          <w:tcPr>
            <w:tcW w:w="9001" w:type="dxa"/>
            <w:gridSpan w:val="3"/>
          </w:tcPr>
          <w:p w:rsidR="00AD2767" w:rsidRPr="00686F4E" w:rsidRDefault="00AD2767" w:rsidP="006E0C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 Описание административной процедуры 2</w:t>
            </w:r>
          </w:p>
          <w:p w:rsidR="00AD2767" w:rsidRPr="006E4608" w:rsidRDefault="00AD2767" w:rsidP="006E46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2FF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2FFA">
              <w:rPr>
                <w:rFonts w:ascii="Times New Roman" w:hAnsi="Times New Roman" w:cs="Times New Roman"/>
                <w:sz w:val="28"/>
                <w:szCs w:val="28"/>
              </w:rPr>
              <w:t xml:space="preserve">аявления и </w:t>
            </w:r>
            <w:r w:rsidRPr="00244FFD">
              <w:rPr>
                <w:rFonts w:ascii="Times New Roman" w:hAnsi="Times New Roman" w:cs="Times New Roman"/>
                <w:sz w:val="28"/>
                <w:szCs w:val="28"/>
              </w:rPr>
              <w:t>представленных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2767" w:rsidRPr="00686F4E" w:rsidTr="00270339">
        <w:tc>
          <w:tcPr>
            <w:tcW w:w="3105" w:type="dxa"/>
          </w:tcPr>
          <w:p w:rsidR="00AD2767" w:rsidRPr="00686F4E" w:rsidRDefault="00AD2767" w:rsidP="008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  <w:r w:rsidR="0086419E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896" w:type="dxa"/>
            <w:gridSpan w:val="2"/>
          </w:tcPr>
          <w:p w:rsidR="00AD2767" w:rsidRPr="00686F4E" w:rsidRDefault="00AD2767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зарегистрированного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D96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Содержание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Default="00D96F52" w:rsidP="00D96F5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Проверка представленных документов, указанных в </w:t>
            </w:r>
            <w:hyperlink w:anchor="P143" w:history="1">
              <w:r>
                <w:t>под</w:t>
              </w:r>
              <w:r w:rsidR="0086419E">
                <w:t>разделе</w:t>
              </w:r>
              <w:r w:rsidRPr="0035260F">
                <w:t xml:space="preserve"> 2.6</w:t>
              </w:r>
            </w:hyperlink>
            <w:r w:rsidRPr="00686F4E">
              <w:t xml:space="preserve"> насто</w:t>
            </w:r>
            <w:r>
              <w:t xml:space="preserve">ящего </w:t>
            </w:r>
            <w:r w:rsidR="00561972">
              <w:t>Р</w:t>
            </w:r>
            <w:r w:rsidRPr="00686F4E">
              <w:t>егламента</w:t>
            </w:r>
            <w:r>
              <w:rPr>
                <w:color w:val="000000"/>
                <w:lang w:eastAsia="ru-RU" w:bidi="ru-RU"/>
              </w:rPr>
              <w:t xml:space="preserve">. </w:t>
            </w:r>
          </w:p>
          <w:p w:rsidR="00D96F52" w:rsidRPr="00BA15A8" w:rsidRDefault="00D96F52" w:rsidP="00D96F5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Срок рассмотрения заявления и представленных документов – не более </w:t>
            </w:r>
            <w:r>
              <w:t>5</w:t>
            </w:r>
            <w:r w:rsidRPr="005F33D2">
              <w:t xml:space="preserve"> рабочих дней со дня регистрации заявления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D96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Сведения о должностном лице (исполнителе)</w:t>
            </w:r>
          </w:p>
        </w:tc>
        <w:tc>
          <w:tcPr>
            <w:tcW w:w="5896" w:type="dxa"/>
            <w:gridSpan w:val="2"/>
          </w:tcPr>
          <w:p w:rsidR="0086419E" w:rsidRPr="00686F4E" w:rsidRDefault="0086419E" w:rsidP="0086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градостроительства, кабинет 214, телефон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86419E" w:rsidRPr="00854AF7" w:rsidRDefault="0086419E" w:rsidP="0086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Начальник Отдела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генплана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 кадастра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, кабинет 21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, телефон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19E" w:rsidRDefault="0086419E" w:rsidP="0086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тдела дежурного генплана и кадастра Управления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кабинет 2</w:t>
            </w:r>
            <w:r w:rsidRPr="00854A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419E" w:rsidRDefault="0086419E" w:rsidP="0086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D96F52" w:rsidRPr="00686F4E" w:rsidRDefault="0086419E" w:rsidP="00864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2CF7">
              <w:rPr>
                <w:rFonts w:ascii="Times New Roman" w:hAnsi="Times New Roman"/>
                <w:sz w:val="28"/>
                <w:szCs w:val="28"/>
              </w:rPr>
              <w:t xml:space="preserve">4. При обращении с заявлением в структурное подразделение КГБУ «МФЦ» прием и регистрацию заявления и документов осуществляет сотрудник структурного подразделения КГБУ «МФЦ»: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2CF7">
              <w:rPr>
                <w:rFonts w:ascii="Times New Roman" w:hAnsi="Times New Roman"/>
                <w:sz w:val="28"/>
                <w:szCs w:val="28"/>
              </w:rPr>
              <w:t xml:space="preserve">г. Железногорск, ул. Свердлова, д. 47,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32CF7">
              <w:rPr>
                <w:rFonts w:ascii="Times New Roman" w:hAnsi="Times New Roman"/>
                <w:sz w:val="28"/>
                <w:szCs w:val="28"/>
              </w:rPr>
              <w:t>тел. 8 (3919) 76-95-23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3.2.4. Критерии для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решений</w:t>
            </w:r>
          </w:p>
        </w:tc>
        <w:tc>
          <w:tcPr>
            <w:tcW w:w="5896" w:type="dxa"/>
            <w:gridSpan w:val="2"/>
          </w:tcPr>
          <w:p w:rsidR="00D96F52" w:rsidRPr="00876A5E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6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полный пакет документов в соответствии </w:t>
            </w:r>
            <w:r w:rsidRPr="00876A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6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86419E">
              <w:rPr>
                <w:rFonts w:ascii="Times New Roman" w:hAnsi="Times New Roman" w:cs="Times New Roman"/>
                <w:sz w:val="28"/>
                <w:szCs w:val="28"/>
              </w:rPr>
              <w:t>подразделом</w:t>
            </w:r>
            <w:hyperlink w:anchor="P143" w:history="1">
              <w:r w:rsidRPr="00876A5E">
                <w:rPr>
                  <w:rFonts w:ascii="Times New Roman" w:hAnsi="Times New Roman" w:cs="Times New Roman"/>
                  <w:sz w:val="28"/>
                  <w:szCs w:val="28"/>
                </w:rPr>
                <w:t xml:space="preserve"> 2.6</w:t>
              </w:r>
            </w:hyperlink>
            <w:r w:rsidRPr="00876A5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A5E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егламента; </w:t>
            </w:r>
          </w:p>
          <w:p w:rsidR="00D96F52" w:rsidRPr="009B4EA1" w:rsidRDefault="00D96F52" w:rsidP="009B4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76A5E">
              <w:rPr>
                <w:rFonts w:ascii="Times New Roman" w:hAnsi="Times New Roman" w:cs="Times New Roman"/>
                <w:sz w:val="28"/>
                <w:szCs w:val="28"/>
              </w:rPr>
              <w:t>- документы представлены в надлежащий орган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B01906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3.2.5. Результаты выполнения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B01906" w:rsidRDefault="00B01906" w:rsidP="00B01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заявление и приложенных к нему документов на предмет с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>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 или несоответстви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заявленных сведений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B01906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3.2.6. Способ фиксации результата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B01906" w:rsidRDefault="00D96F52" w:rsidP="00A028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Передача документов для принятия решения о согласовании архитектурно-градостроительного облика объекта</w:t>
            </w:r>
            <w:r w:rsidR="00B01906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 или отказе в согласовании архитектурно-градостроительного облика объекта</w:t>
            </w:r>
            <w:r w:rsidR="00B01906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D96F52" w:rsidRPr="0086419E" w:rsidTr="00270339">
        <w:trPr>
          <w:trHeight w:val="360"/>
        </w:trPr>
        <w:tc>
          <w:tcPr>
            <w:tcW w:w="9001" w:type="dxa"/>
            <w:gridSpan w:val="3"/>
          </w:tcPr>
          <w:p w:rsidR="00D96F52" w:rsidRPr="00B01906" w:rsidRDefault="00D96F52" w:rsidP="00256A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3.3. Описание административной процедуры 3 </w:t>
            </w:r>
          </w:p>
          <w:p w:rsidR="00D96F52" w:rsidRPr="00B01906" w:rsidRDefault="00D96F52" w:rsidP="006E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«Формирование и направление межведомственных и внутриведомственных запросов»</w:t>
            </w:r>
          </w:p>
        </w:tc>
      </w:tr>
      <w:tr w:rsidR="00D96F52" w:rsidRPr="0086419E" w:rsidTr="00BA15A8">
        <w:trPr>
          <w:trHeight w:val="270"/>
        </w:trPr>
        <w:tc>
          <w:tcPr>
            <w:tcW w:w="3181" w:type="dxa"/>
            <w:gridSpan w:val="2"/>
          </w:tcPr>
          <w:p w:rsidR="00D96F52" w:rsidRPr="00B01906" w:rsidRDefault="00D96F52" w:rsidP="008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r w:rsidR="0086419E" w:rsidRPr="00B01906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820" w:type="dxa"/>
          </w:tcPr>
          <w:p w:rsidR="00D96F52" w:rsidRPr="00B01906" w:rsidRDefault="00D96F52" w:rsidP="00BA15A8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Наличие надлежаще зарегистрированного заявления о согласовании архитектурно-градостроительного облика объекта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представленных документов</w:t>
            </w:r>
          </w:p>
        </w:tc>
      </w:tr>
      <w:tr w:rsidR="00561972" w:rsidRPr="0086419E" w:rsidTr="00BA15A8">
        <w:trPr>
          <w:trHeight w:val="240"/>
        </w:trPr>
        <w:tc>
          <w:tcPr>
            <w:tcW w:w="3181" w:type="dxa"/>
            <w:gridSpan w:val="2"/>
          </w:tcPr>
          <w:p w:rsidR="00561972" w:rsidRPr="00B01906" w:rsidRDefault="0056197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01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. Содержание административной процедуры</w:t>
            </w:r>
          </w:p>
        </w:tc>
        <w:tc>
          <w:tcPr>
            <w:tcW w:w="5820" w:type="dxa"/>
          </w:tcPr>
          <w:p w:rsidR="00561972" w:rsidRPr="00B01906" w:rsidRDefault="00561972" w:rsidP="0056197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B01906">
              <w:t>Формирование и направление межведомственных и внутриведомственных запросов</w:t>
            </w:r>
            <w:r w:rsidRPr="00B01906">
              <w:rPr>
                <w:color w:val="000000"/>
                <w:lang w:eastAsia="ru-RU" w:bidi="ru-RU"/>
              </w:rPr>
              <w:t xml:space="preserve">. </w:t>
            </w:r>
          </w:p>
          <w:p w:rsidR="00561972" w:rsidRPr="00B01906" w:rsidRDefault="00561972" w:rsidP="0056197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 w:rsidRPr="00B01906">
              <w:rPr>
                <w:color w:val="000000"/>
                <w:lang w:eastAsia="ru-RU" w:bidi="ru-RU"/>
              </w:rPr>
              <w:t xml:space="preserve">Срок </w:t>
            </w:r>
            <w:r w:rsidRPr="00B01906">
              <w:t>формирования и направления межведомственных и внутриведомственных запросов – не более 14 дней со дня регистрации заявления</w:t>
            </w:r>
          </w:p>
        </w:tc>
      </w:tr>
      <w:tr w:rsidR="00D96F52" w:rsidRPr="0086419E" w:rsidTr="00BA15A8">
        <w:trPr>
          <w:trHeight w:val="240"/>
        </w:trPr>
        <w:tc>
          <w:tcPr>
            <w:tcW w:w="3181" w:type="dxa"/>
            <w:gridSpan w:val="2"/>
          </w:tcPr>
          <w:p w:rsidR="00D96F52" w:rsidRPr="00B01906" w:rsidRDefault="00D96F52" w:rsidP="0056197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. Сведения о должностном лице (исполнителе)</w:t>
            </w:r>
          </w:p>
        </w:tc>
        <w:tc>
          <w:tcPr>
            <w:tcW w:w="5820" w:type="dxa"/>
          </w:tcPr>
          <w:p w:rsidR="00D96F52" w:rsidRPr="00B01906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градостроительства, кабинет 214, телефон 76-55-90;</w:t>
            </w:r>
          </w:p>
          <w:p w:rsidR="00D96F52" w:rsidRPr="00B01906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дежурного генплана 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br/>
              <w:t>и кадастра Управления градостроительства, кабинет 210, телефон 76-55-99;</w:t>
            </w:r>
          </w:p>
          <w:p w:rsidR="00D96F52" w:rsidRPr="00B01906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дежурного генплана и кадастра Управления градостроительства - кабинет 205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6F52"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6F52" w:rsidRPr="00B01906" w:rsidRDefault="00D96F52" w:rsidP="00521F3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телефон 76-55-94</w:t>
            </w:r>
          </w:p>
        </w:tc>
      </w:tr>
      <w:tr w:rsidR="00D96F52" w:rsidRPr="0086419E" w:rsidTr="00BA15A8">
        <w:trPr>
          <w:trHeight w:val="255"/>
        </w:trPr>
        <w:tc>
          <w:tcPr>
            <w:tcW w:w="3181" w:type="dxa"/>
            <w:gridSpan w:val="2"/>
          </w:tcPr>
          <w:p w:rsidR="00D96F52" w:rsidRPr="00B01906" w:rsidRDefault="00D96F52" w:rsidP="00BA1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 xml:space="preserve">3.3.4. Критерии для 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решений</w:t>
            </w:r>
          </w:p>
        </w:tc>
        <w:tc>
          <w:tcPr>
            <w:tcW w:w="5820" w:type="dxa"/>
          </w:tcPr>
          <w:p w:rsidR="00D96F52" w:rsidRPr="00B01906" w:rsidRDefault="00D96F52" w:rsidP="00BA1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Достаточность представленных документов, </w:t>
            </w:r>
            <w:r w:rsidRPr="00B0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прилагаемых к заявлению, для формирования и направления межведомственных и внутриведомственных запросов</w:t>
            </w:r>
          </w:p>
        </w:tc>
      </w:tr>
      <w:tr w:rsidR="00D96F52" w:rsidRPr="0086419E" w:rsidTr="00BA15A8">
        <w:trPr>
          <w:trHeight w:val="240"/>
        </w:trPr>
        <w:tc>
          <w:tcPr>
            <w:tcW w:w="3181" w:type="dxa"/>
            <w:gridSpan w:val="2"/>
          </w:tcPr>
          <w:p w:rsidR="00D96F52" w:rsidRPr="00B01906" w:rsidRDefault="00D96F52" w:rsidP="00BA1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3.3.5. Результаты выполнения административной процедуры</w:t>
            </w:r>
          </w:p>
        </w:tc>
        <w:tc>
          <w:tcPr>
            <w:tcW w:w="5820" w:type="dxa"/>
          </w:tcPr>
          <w:p w:rsidR="00D96F52" w:rsidRPr="00B01906" w:rsidRDefault="00D96F52" w:rsidP="007D10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Сформированы и направлены межведомственные и внутриведомственные запросы</w:t>
            </w:r>
          </w:p>
        </w:tc>
      </w:tr>
      <w:tr w:rsidR="00D96F52" w:rsidRPr="0086419E" w:rsidTr="00244FFD">
        <w:trPr>
          <w:trHeight w:val="285"/>
        </w:trPr>
        <w:tc>
          <w:tcPr>
            <w:tcW w:w="3181" w:type="dxa"/>
            <w:gridSpan w:val="2"/>
          </w:tcPr>
          <w:p w:rsidR="00D96F52" w:rsidRPr="00B01906" w:rsidRDefault="00D96F52" w:rsidP="00BA1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5820" w:type="dxa"/>
          </w:tcPr>
          <w:p w:rsidR="00D96F52" w:rsidRPr="00B01906" w:rsidRDefault="00D96F52" w:rsidP="00BA15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01906">
              <w:rPr>
                <w:rFonts w:ascii="Times New Roman" w:hAnsi="Times New Roman" w:cs="Times New Roman"/>
                <w:sz w:val="28"/>
                <w:szCs w:val="28"/>
              </w:rPr>
              <w:t>Результаты запросов подшиваются в дело</w:t>
            </w:r>
          </w:p>
        </w:tc>
      </w:tr>
      <w:tr w:rsidR="00D96F52" w:rsidRPr="00686F4E" w:rsidTr="00270339">
        <w:trPr>
          <w:trHeight w:val="360"/>
        </w:trPr>
        <w:tc>
          <w:tcPr>
            <w:tcW w:w="9001" w:type="dxa"/>
            <w:gridSpan w:val="3"/>
          </w:tcPr>
          <w:p w:rsidR="00D96F52" w:rsidRPr="00686F4E" w:rsidRDefault="00D96F52" w:rsidP="00256A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96F52" w:rsidRPr="00686F4E" w:rsidRDefault="00D96F52" w:rsidP="006E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FFD">
              <w:rPr>
                <w:rFonts w:ascii="Times New Roman" w:hAnsi="Times New Roman" w:cs="Times New Roman"/>
                <w:sz w:val="28"/>
                <w:szCs w:val="28"/>
              </w:rPr>
              <w:t>Принятие решения о согласовании либо отказе в согласовании архитектурно-градостроительного облика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96F52" w:rsidRPr="00686F4E" w:rsidTr="00270339">
        <w:trPr>
          <w:trHeight w:val="270"/>
        </w:trPr>
        <w:tc>
          <w:tcPr>
            <w:tcW w:w="3105" w:type="dxa"/>
          </w:tcPr>
          <w:p w:rsidR="00D96F52" w:rsidRDefault="00D96F52" w:rsidP="008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6419E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Default="00D96F52" w:rsidP="009D227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надлежаще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заявления</w:t>
            </w:r>
            <w:r w:rsidRPr="00270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архитектурно-</w:t>
            </w:r>
            <w:r w:rsidRPr="00D71C62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представленных документов, в том числе ответы на запросы, полученные в ходе межведомственного и внутриведомственного взаимодействия </w:t>
            </w:r>
          </w:p>
        </w:tc>
      </w:tr>
      <w:tr w:rsidR="00561972" w:rsidRPr="00686F4E" w:rsidTr="00270339">
        <w:trPr>
          <w:trHeight w:val="240"/>
        </w:trPr>
        <w:tc>
          <w:tcPr>
            <w:tcW w:w="3105" w:type="dxa"/>
          </w:tcPr>
          <w:p w:rsidR="00561972" w:rsidRPr="00686F4E" w:rsidRDefault="0056197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Содержание административной процедуры</w:t>
            </w:r>
          </w:p>
        </w:tc>
        <w:tc>
          <w:tcPr>
            <w:tcW w:w="5896" w:type="dxa"/>
            <w:gridSpan w:val="2"/>
          </w:tcPr>
          <w:p w:rsidR="00561972" w:rsidRDefault="00561972" w:rsidP="0056197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Подготовка проекта решения</w:t>
            </w:r>
            <w:r>
              <w:rPr>
                <w:color w:val="000000"/>
                <w:lang w:eastAsia="ru-RU" w:bidi="ru-RU"/>
              </w:rPr>
              <w:br/>
              <w:t xml:space="preserve">о согласовании архитектурно-градостроительного облика объекта капитального строительства либо подготовка проекта решения об отказе в согласовании архитектурно-градостроительного облика объекта. </w:t>
            </w:r>
          </w:p>
          <w:p w:rsidR="00561972" w:rsidRPr="00686F4E" w:rsidRDefault="00561972" w:rsidP="00561972">
            <w:pPr>
              <w:pStyle w:val="12"/>
              <w:shd w:val="clear" w:color="auto" w:fill="auto"/>
              <w:tabs>
                <w:tab w:val="left" w:pos="1059"/>
              </w:tabs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 xml:space="preserve">Срок </w:t>
            </w:r>
            <w:r w:rsidRPr="005F33D2">
              <w:t>принятия решения о согласовании либо отказе в согласовании архитектурно-градостроительного облика объекта – не более 28 дней со дня регистрации заявления</w:t>
            </w:r>
          </w:p>
        </w:tc>
      </w:tr>
      <w:tr w:rsidR="00D96F52" w:rsidRPr="00686F4E" w:rsidTr="00270339">
        <w:trPr>
          <w:trHeight w:val="240"/>
        </w:trPr>
        <w:tc>
          <w:tcPr>
            <w:tcW w:w="3105" w:type="dxa"/>
          </w:tcPr>
          <w:p w:rsidR="00D96F52" w:rsidRDefault="00D96F5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Сведения о должностном лице (исполнителе)</w:t>
            </w:r>
          </w:p>
        </w:tc>
        <w:tc>
          <w:tcPr>
            <w:tcW w:w="5896" w:type="dxa"/>
            <w:gridSpan w:val="2"/>
          </w:tcPr>
          <w:p w:rsidR="00D96F52" w:rsidRPr="00686F4E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градостроительства, кабинет 214, телефон 7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D96F52" w:rsidRPr="00854AF7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генплана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и кадастра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, кабинет 21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, телефон 7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6F52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дежурного генплана и кадастра Управления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градостроительства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- кабинет 2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6F52" w:rsidRDefault="00D96F52" w:rsidP="00521F3D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96F52" w:rsidRPr="00686F4E" w:rsidTr="00270339">
        <w:trPr>
          <w:trHeight w:val="255"/>
        </w:trPr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.4. Критерии для принятия решений</w:t>
            </w:r>
          </w:p>
        </w:tc>
        <w:tc>
          <w:tcPr>
            <w:tcW w:w="5896" w:type="dxa"/>
            <w:gridSpan w:val="2"/>
          </w:tcPr>
          <w:p w:rsidR="00D96F52" w:rsidRPr="00686F4E" w:rsidRDefault="00D96F52" w:rsidP="00270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сведений,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заявлении со сведениями в документах, предоставленных согласно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16F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705A24">
              <w:fldChar w:fldCharType="begin"/>
            </w:r>
            <w:r w:rsidR="00ED5B1D">
              <w:instrText>HYPERLINK \l "P138"</w:instrText>
            </w:r>
            <w:r w:rsidR="00705A24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разделу</w:t>
            </w:r>
            <w:r w:rsidRPr="0011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169A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705A24">
              <w:fldChar w:fldCharType="end"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егламента;</w:t>
            </w:r>
          </w:p>
          <w:p w:rsidR="00D96F52" w:rsidRPr="00686F4E" w:rsidRDefault="00D96F52" w:rsidP="002F63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пакет документов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16F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="00705A24">
              <w:fldChar w:fldCharType="begin"/>
            </w:r>
            <w:r w:rsidR="00ED5B1D">
              <w:instrText>HYPERLINK \l "P138"</w:instrText>
            </w:r>
            <w:r w:rsidR="00705A24"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разделом</w:t>
            </w:r>
            <w:r w:rsidRPr="001169A7">
              <w:rPr>
                <w:rFonts w:ascii="Times New Roman" w:hAnsi="Times New Roman" w:cs="Times New Roman"/>
                <w:sz w:val="28"/>
                <w:szCs w:val="28"/>
              </w:rPr>
              <w:t xml:space="preserve"> 2.6</w:t>
            </w:r>
            <w:r w:rsidR="00705A24">
              <w:fldChar w:fldCharType="end"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</w:tr>
      <w:tr w:rsidR="00D96F52" w:rsidRPr="00686F4E" w:rsidTr="00270339">
        <w:trPr>
          <w:trHeight w:val="255"/>
        </w:trPr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.5. Результаты выполнения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Default="00D96F52" w:rsidP="00270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согласовании архитектурно-градостроительного облика объекта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строительства;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52" w:rsidRPr="00686F4E" w:rsidRDefault="00D96F52" w:rsidP="00F42C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в согласовании архитектурно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облика объекта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D96F52" w:rsidRPr="00686F4E" w:rsidTr="00270339">
        <w:trPr>
          <w:trHeight w:val="255"/>
        </w:trPr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.6. Способ фиксации результата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686F4E" w:rsidRDefault="00D96F52" w:rsidP="002703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подшиваются в отдельную папку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 порядке их рассмотрения</w:t>
            </w:r>
          </w:p>
        </w:tc>
      </w:tr>
      <w:tr w:rsidR="00D96F52" w:rsidRPr="00686F4E" w:rsidTr="00270339">
        <w:trPr>
          <w:trHeight w:val="375"/>
        </w:trPr>
        <w:tc>
          <w:tcPr>
            <w:tcW w:w="9001" w:type="dxa"/>
            <w:gridSpan w:val="3"/>
          </w:tcPr>
          <w:p w:rsidR="00D96F52" w:rsidRDefault="00D96F52" w:rsidP="00256A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D96F52" w:rsidRPr="006E4608" w:rsidRDefault="00D96F52" w:rsidP="006E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4EA1">
              <w:rPr>
                <w:rFonts w:ascii="Times New Roman" w:hAnsi="Times New Roman" w:cs="Times New Roman"/>
                <w:sz w:val="28"/>
                <w:szCs w:val="28"/>
              </w:rPr>
              <w:t>Направление (выдача) результата предоставления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864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86419E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686F4E" w:rsidRDefault="00D96F52" w:rsidP="00DD16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административной процедуры является зарегистрированное решение о согласовании архитектурно-градостроительного облика объекта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зарегистрированное решение об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462C54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 архитектурно-градостроительного облика объекта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561972" w:rsidRPr="00686F4E" w:rsidTr="00270339">
        <w:tc>
          <w:tcPr>
            <w:tcW w:w="3105" w:type="dxa"/>
          </w:tcPr>
          <w:p w:rsidR="00561972" w:rsidRPr="00686F4E" w:rsidRDefault="0056197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Содержание административной процедуры</w:t>
            </w:r>
          </w:p>
        </w:tc>
        <w:tc>
          <w:tcPr>
            <w:tcW w:w="5896" w:type="dxa"/>
            <w:gridSpan w:val="2"/>
          </w:tcPr>
          <w:p w:rsidR="00561972" w:rsidRDefault="00561972" w:rsidP="00561972">
            <w:pPr>
              <w:pStyle w:val="12"/>
              <w:shd w:val="clear" w:color="auto" w:fill="auto"/>
              <w:ind w:firstLine="0"/>
            </w:pPr>
            <w:r>
              <w:rPr>
                <w:color w:val="000000"/>
                <w:lang w:eastAsia="ru-RU" w:bidi="ru-RU"/>
              </w:rPr>
              <w:t>Специалист Управления градостроительства выдает заявителю, направляет в КГБУ «</w:t>
            </w:r>
            <w:r w:rsidRPr="00C51B1C">
              <w:rPr>
                <w:color w:val="000000"/>
                <w:lang w:eastAsia="ru-RU" w:bidi="ru-RU"/>
              </w:rPr>
              <w:t>МФЦ»</w:t>
            </w:r>
            <w:r w:rsidRPr="007163A4">
              <w:rPr>
                <w:color w:val="000000"/>
                <w:highlight w:val="yellow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 xml:space="preserve">или заявителю посредством почтовой связи </w:t>
            </w:r>
            <w:r>
              <w:rPr>
                <w:color w:val="000000"/>
                <w:lang w:eastAsia="ru-RU" w:bidi="ru-RU"/>
              </w:rPr>
              <w:br/>
              <w:t xml:space="preserve">в бумажном виде по адресу, содержащемуся </w:t>
            </w:r>
            <w:r>
              <w:rPr>
                <w:color w:val="000000"/>
                <w:lang w:eastAsia="ru-RU" w:bidi="ru-RU"/>
              </w:rPr>
              <w:br/>
              <w:t>в его заявлении или в виде электронного документа с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использованием информационно-телекоммуникационной сети «Интернет»:</w:t>
            </w:r>
          </w:p>
          <w:p w:rsidR="00561972" w:rsidRDefault="00561972" w:rsidP="0056197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решение о согласовании архитектурно-градостроительного облика объекта капитального строительства;</w:t>
            </w:r>
          </w:p>
          <w:p w:rsidR="00561972" w:rsidRPr="005F33D2" w:rsidRDefault="00561972" w:rsidP="00561972">
            <w:pPr>
              <w:pStyle w:val="12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ind w:firstLine="19"/>
              <w:jc w:val="left"/>
            </w:pPr>
            <w:r>
              <w:rPr>
                <w:color w:val="000000"/>
                <w:lang w:eastAsia="ru-RU" w:bidi="ru-RU"/>
              </w:rPr>
              <w:t xml:space="preserve">решение об отказе в согласовании </w:t>
            </w:r>
            <w:r>
              <w:rPr>
                <w:color w:val="000000"/>
                <w:lang w:eastAsia="ru-RU" w:bidi="ru-RU"/>
              </w:rPr>
              <w:lastRenderedPageBreak/>
              <w:t xml:space="preserve">архитектурно-градостроительного облика объекта капитального строительства. </w:t>
            </w:r>
          </w:p>
          <w:p w:rsidR="00561972" w:rsidRPr="00C51B1C" w:rsidRDefault="00561972" w:rsidP="00561972">
            <w:pPr>
              <w:pStyle w:val="12"/>
              <w:shd w:val="clear" w:color="auto" w:fill="auto"/>
              <w:tabs>
                <w:tab w:val="left" w:pos="302"/>
              </w:tabs>
              <w:ind w:left="19" w:firstLine="0"/>
              <w:jc w:val="left"/>
            </w:pPr>
            <w:r>
              <w:rPr>
                <w:color w:val="000000"/>
                <w:lang w:eastAsia="ru-RU" w:bidi="ru-RU"/>
              </w:rPr>
              <w:t xml:space="preserve">Срок </w:t>
            </w:r>
            <w:r w:rsidRPr="005F33D2">
              <w:t xml:space="preserve">выдачи заявителю результата предоставления </w:t>
            </w:r>
            <w:r>
              <w:t>у</w:t>
            </w:r>
            <w:r w:rsidRPr="005F33D2">
              <w:t xml:space="preserve">слуги – не более 30 дней </w:t>
            </w:r>
            <w:r w:rsidRPr="005F33D2">
              <w:br/>
              <w:t>со дня регистрации заявления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561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19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Сведения о должностном лице (исполнителе)</w:t>
            </w:r>
          </w:p>
        </w:tc>
        <w:tc>
          <w:tcPr>
            <w:tcW w:w="5896" w:type="dxa"/>
            <w:gridSpan w:val="2"/>
          </w:tcPr>
          <w:p w:rsidR="00D96F52" w:rsidRPr="00686F4E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градостроительства, кабинет 214,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телефон 7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D96F52" w:rsidRPr="00854AF7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дежурного генплана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и кадастра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, кабинет 21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, телефон 7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6F52" w:rsidRDefault="0056197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дежурного генплана и кадастра Управления градостроительства </w:t>
            </w:r>
            <w:r w:rsidR="00D96F52">
              <w:rPr>
                <w:rFonts w:ascii="Times New Roman" w:hAnsi="Times New Roman" w:cs="Times New Roman"/>
                <w:sz w:val="28"/>
                <w:szCs w:val="28"/>
              </w:rPr>
              <w:t>- кабинет 2</w:t>
            </w:r>
            <w:r w:rsidR="00D96F52" w:rsidRPr="00854A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D1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6F52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96F52" w:rsidRPr="00686F4E" w:rsidRDefault="00D96F52" w:rsidP="00521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76-55-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.4. Критерии для принятия решений</w:t>
            </w:r>
          </w:p>
        </w:tc>
        <w:tc>
          <w:tcPr>
            <w:tcW w:w="5896" w:type="dxa"/>
            <w:gridSpan w:val="2"/>
          </w:tcPr>
          <w:p w:rsidR="00D96F52" w:rsidRPr="00686F4E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.5. Результаты выполнения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B921AE" w:rsidRDefault="00D96F52" w:rsidP="00DD16FF">
            <w:pPr>
              <w:pStyle w:val="12"/>
              <w:shd w:val="clear" w:color="auto" w:fill="auto"/>
              <w:tabs>
                <w:tab w:val="left" w:pos="302"/>
              </w:tabs>
              <w:ind w:left="19"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Выдача</w:t>
            </w:r>
            <w:r w:rsidR="00DD16FF">
              <w:rPr>
                <w:color w:val="000000"/>
                <w:lang w:eastAsia="ru-RU" w:bidi="ru-RU"/>
              </w:rPr>
              <w:t xml:space="preserve"> з</w:t>
            </w:r>
            <w:r>
              <w:rPr>
                <w:color w:val="000000"/>
                <w:lang w:eastAsia="ru-RU" w:bidi="ru-RU"/>
              </w:rPr>
              <w:t xml:space="preserve">аявителю или направление </w:t>
            </w:r>
            <w:r w:rsidR="00DD16FF">
              <w:rPr>
                <w:color w:val="000000"/>
                <w:lang w:eastAsia="ru-RU" w:bidi="ru-RU"/>
              </w:rPr>
              <w:t>з</w:t>
            </w:r>
            <w:r>
              <w:rPr>
                <w:color w:val="000000"/>
                <w:lang w:eastAsia="ru-RU" w:bidi="ru-RU"/>
              </w:rPr>
              <w:t>аявителю по адресу, содержащемуся в его заявлении решения о согласовании архитектурно-градостроительного облика объекта</w:t>
            </w:r>
            <w:r w:rsidR="00DD16FF">
              <w:rPr>
                <w:color w:val="000000"/>
                <w:lang w:eastAsia="ru-RU" w:bidi="ru-RU"/>
              </w:rPr>
              <w:t xml:space="preserve"> капитального строительства</w:t>
            </w:r>
            <w:r>
              <w:rPr>
                <w:color w:val="000000"/>
                <w:lang w:eastAsia="ru-RU" w:bidi="ru-RU"/>
              </w:rPr>
              <w:t xml:space="preserve"> либо отказа в предоставлении решения о согласовании архитектурно-градостроительного облика объекта</w:t>
            </w:r>
            <w:r w:rsidR="00DD16FF">
              <w:rPr>
                <w:color w:val="000000"/>
                <w:lang w:eastAsia="ru-RU" w:bidi="ru-RU"/>
              </w:rPr>
              <w:t xml:space="preserve"> капитального строительства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686F4E" w:rsidRDefault="00D96F52" w:rsidP="009D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.6. Способ фиксации результата административной процедуры</w:t>
            </w:r>
          </w:p>
        </w:tc>
        <w:tc>
          <w:tcPr>
            <w:tcW w:w="5896" w:type="dxa"/>
            <w:gridSpan w:val="2"/>
          </w:tcPr>
          <w:p w:rsidR="00D96F52" w:rsidRPr="00B921AE" w:rsidRDefault="00D96F52" w:rsidP="006E0CB6">
            <w:pPr>
              <w:pStyle w:val="12"/>
              <w:shd w:val="clear" w:color="auto" w:fill="auto"/>
              <w:tabs>
                <w:tab w:val="left" w:pos="302"/>
              </w:tabs>
              <w:ind w:left="19" w:firstLine="0"/>
              <w:jc w:val="left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Способом фиксации результата в случае личного обращения за результатом предоставления муниципальной услуги, является подпись на втором экземпляре сопроводительного письма, в случае отправки результата муниципальной услуги посредством почтового отправления - реестр отправленной корреспонденции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9D22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62DC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порядка осуществления в электронной форме, в том числе </w:t>
            </w:r>
            <w:r w:rsidR="002C62D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62DC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федеральной государственной информационной системы </w:t>
            </w:r>
            <w:r w:rsidR="002C62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62DC" w:rsidRPr="00E50918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2C6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62DC"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административных процедур</w:t>
            </w:r>
          </w:p>
        </w:tc>
      </w:tr>
      <w:tr w:rsidR="00D96F52" w:rsidRPr="00686F4E" w:rsidTr="00270339">
        <w:tblPrEx>
          <w:tblBorders>
            <w:insideH w:val="nil"/>
          </w:tblBorders>
        </w:tblPrEx>
        <w:tc>
          <w:tcPr>
            <w:tcW w:w="9001" w:type="dxa"/>
            <w:gridSpan w:val="3"/>
            <w:tcBorders>
              <w:top w:val="nil"/>
            </w:tcBorders>
          </w:tcPr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.1. Предоставление в установленном порядке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аявителям и обеспечение доступа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аявителей к сведениям о муниципальной услуге.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порядке предоставления муниципальной услуги 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http://www.gosuslugi.ru, на Портале государственных услуг Красноярского края http://www.gosuslugi.krskstate.ru, на официальном сайте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 ЗАТО Железногорск в информационно телекоммуникационной сети «Интернет»: www.admk26.ru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w:anchor="P4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подразделом</w:t>
              </w:r>
              <w:r w:rsidRPr="000C2A87">
                <w:rPr>
                  <w:rFonts w:ascii="Times New Roman" w:hAnsi="Times New Roman" w:cs="Times New Roman"/>
                  <w:sz w:val="28"/>
                  <w:szCs w:val="28"/>
                </w:rPr>
                <w:t xml:space="preserve"> 1.3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.2. Образец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может получить в электронном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в федеральной государственной информационной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http://www.gosuslugi.ru, на Портале государственных услуг Красноярского края http://www.gosuslugi.krskstate.ru, на официальном сайте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 ЗАТО Железногорск в информационно телекоммуникационной сети «Интернет»: www.admk26.ru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официальном сайте </w:t>
            </w:r>
            <w:r w:rsidRPr="00FF5438"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proofErr w:type="gramStart"/>
            <w:r w:rsidRPr="00FF5438">
              <w:rPr>
                <w:rFonts w:ascii="Times New Roman" w:hAnsi="Times New Roman"/>
                <w:sz w:val="28"/>
                <w:szCs w:val="28"/>
              </w:rPr>
              <w:t>округа</w:t>
            </w:r>
            <w:proofErr w:type="gramEnd"/>
            <w:r w:rsidRPr="00FF5438">
              <w:rPr>
                <w:rFonts w:ascii="Times New Roman" w:hAnsi="Times New Roman"/>
                <w:sz w:val="28"/>
                <w:szCs w:val="28"/>
              </w:rPr>
              <w:t xml:space="preserve"> ЗАТО Железногорск в информационно телекоммуникационной сети «Интернет»: www.admk26.ru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.3.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сведений о ходе выполнения запроса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о предоставлении муниципальной услуги.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телефонного обращения, электронной почты к специалистам и (или) должностным лицам Управления градостроительства по адресам, указанным в </w:t>
            </w:r>
            <w:hyperlink w:anchor="P4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подразделе</w:t>
              </w:r>
              <w:r w:rsidRPr="000C2A87">
                <w:rPr>
                  <w:rFonts w:ascii="Times New Roman" w:hAnsi="Times New Roman" w:cs="Times New Roman"/>
                  <w:sz w:val="28"/>
                  <w:szCs w:val="28"/>
                </w:rPr>
                <w:t xml:space="preserve"> 1.3</w:t>
              </w:r>
            </w:hyperlink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.4.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аявителем результата предоставления муниципальной услуги.</w:t>
            </w:r>
          </w:p>
          <w:p w:rsidR="002C62DC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муниципальной услуги может быть получен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в электронной форме или через Единый портал. </w:t>
            </w:r>
          </w:p>
          <w:p w:rsidR="002C62DC" w:rsidRPr="00E50918" w:rsidRDefault="002C62DC" w:rsidP="002C62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0918">
              <w:rPr>
                <w:rFonts w:ascii="Times New Roman" w:hAnsi="Times New Roman" w:cs="Times New Roman"/>
                <w:sz w:val="28"/>
                <w:szCs w:val="28"/>
              </w:rPr>
              <w:t>.5. Иные действия, необходимые для предоставления муниципальной услуги.</w:t>
            </w:r>
          </w:p>
          <w:p w:rsidR="00D96F52" w:rsidRPr="00AA4744" w:rsidRDefault="002C62DC" w:rsidP="002C62DC">
            <w:pPr>
              <w:pStyle w:val="12"/>
              <w:shd w:val="clear" w:color="auto" w:fill="auto"/>
              <w:tabs>
                <w:tab w:val="left" w:pos="302"/>
              </w:tabs>
              <w:ind w:left="19" w:firstLine="0"/>
              <w:jc w:val="left"/>
              <w:rPr>
                <w:color w:val="000000"/>
                <w:lang w:eastAsia="ru-RU" w:bidi="ru-RU"/>
              </w:rPr>
            </w:pPr>
            <w:r w:rsidRPr="00E50918">
              <w:t>Иных действий, необходимых для предоставления муниципальной услуги, не предусмотрено</w:t>
            </w:r>
          </w:p>
        </w:tc>
      </w:tr>
      <w:tr w:rsidR="00672BB2" w:rsidRPr="00686F4E" w:rsidTr="00270339">
        <w:tc>
          <w:tcPr>
            <w:tcW w:w="9001" w:type="dxa"/>
            <w:gridSpan w:val="3"/>
          </w:tcPr>
          <w:p w:rsidR="00672BB2" w:rsidRPr="00686F4E" w:rsidRDefault="00672BB2" w:rsidP="00672B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3C85">
              <w:rPr>
                <w:rFonts w:ascii="Times New Roman" w:hAnsi="Times New Roman" w:cs="Times New Roman"/>
                <w:sz w:val="28"/>
                <w:szCs w:val="28"/>
              </w:rPr>
              <w:t xml:space="preserve">. Административная процедура формирования и направления межведомственных запросов в органы (организации), участвующие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3C85">
              <w:rPr>
                <w:rFonts w:ascii="Times New Roman" w:hAnsi="Times New Roman" w:cs="Times New Roman"/>
                <w:sz w:val="28"/>
                <w:szCs w:val="28"/>
              </w:rPr>
              <w:t>в предоставлении муниципальных услуг</w:t>
            </w:r>
          </w:p>
        </w:tc>
      </w:tr>
      <w:tr w:rsidR="00672BB2" w:rsidRPr="00686F4E" w:rsidTr="00270339">
        <w:tc>
          <w:tcPr>
            <w:tcW w:w="9001" w:type="dxa"/>
            <w:gridSpan w:val="3"/>
          </w:tcPr>
          <w:p w:rsidR="00672BB2" w:rsidRPr="00686F4E" w:rsidRDefault="00672BB2" w:rsidP="00672B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3C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B3C85">
              <w:rPr>
                <w:rFonts w:ascii="Times New Roman" w:hAnsi="Times New Roman" w:cs="Times New Roman"/>
                <w:sz w:val="28"/>
                <w:szCs w:val="28"/>
              </w:rPr>
              <w:t xml:space="preserve">.1. Формирование и направление межведомственных запросов в органы (организации), участвующие в предоставлении муниципальной услуги, осуществляются в рамках административной процедуры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административного регламента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8B6005">
              <w:rPr>
                <w:rFonts w:ascii="Times New Roman" w:hAnsi="Times New Roman" w:cs="Times New Roman"/>
                <w:sz w:val="28"/>
                <w:szCs w:val="28"/>
              </w:rPr>
              <w:t>положений настоящего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 </w:t>
            </w:r>
            <w:r w:rsidR="008B600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8B600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градостроительства.</w:t>
            </w:r>
          </w:p>
          <w:p w:rsidR="00D96F52" w:rsidRPr="00AA4744" w:rsidRDefault="008B6005" w:rsidP="00A67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</w:t>
            </w:r>
            <w:r w:rsidR="00A67084">
              <w:rPr>
                <w:rFonts w:ascii="Times New Roman" w:hAnsi="Times New Roman" w:cs="Times New Roman"/>
                <w:sz w:val="28"/>
                <w:szCs w:val="28"/>
              </w:rPr>
              <w:t>ов на обращения граждан, содержащие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настоящего Регламента и нормативных правовых актов, регулирующих предоставление муниципальной услуги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4.1.2. Текущий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принятием решений ответственными должностными лицами осуществляет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путем проведения выборочных проверок 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4.2.1. Порядок и периодичность проверок </w:t>
            </w:r>
          </w:p>
        </w:tc>
        <w:tc>
          <w:tcPr>
            <w:tcW w:w="5896" w:type="dxa"/>
            <w:gridSpan w:val="2"/>
          </w:tcPr>
          <w:p w:rsidR="00D96F52" w:rsidRDefault="00A67084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 могут быть плановые и внеплановые. Руководитель Управления градостроительства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представляет Главе ЗАТО г. Железногорск план проведения плановых проверок для утверждения.</w:t>
            </w:r>
          </w:p>
          <w:p w:rsidR="00A67084" w:rsidRDefault="00A67084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представляет Главе ЗАТО г. Железногорск отчет о результатах проведенных плановых проверок.</w:t>
            </w:r>
          </w:p>
          <w:p w:rsidR="00A67084" w:rsidRDefault="00A67084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 Российской Федерации.</w:t>
            </w:r>
          </w:p>
          <w:p w:rsidR="00A67084" w:rsidRDefault="00A67084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A67084" w:rsidRPr="00AA4744" w:rsidRDefault="00A67084" w:rsidP="00FF2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также может проводиться по конкретному обращению заявителя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4.2.2. Порядок и формы контроля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</w:t>
            </w:r>
            <w:r w:rsidR="00A67084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включает в себя </w:t>
            </w:r>
            <w:r w:rsidR="00A6708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проверок,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r w:rsidR="00A67084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прав заявителей</w:t>
            </w:r>
            <w:r w:rsidR="00A67084">
              <w:rPr>
                <w:rFonts w:ascii="Times New Roman" w:hAnsi="Times New Roman" w:cs="Times New Roman"/>
                <w:sz w:val="28"/>
                <w:szCs w:val="28"/>
              </w:rPr>
              <w:t>, рассмотрение, принятие решений и подготовку ответов на обращения заявителей, содержащие жалобы на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(бездействие)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специалистов и (или) должностных лиц, осуществляющих предоставление муниципальной услуги.</w:t>
            </w:r>
          </w:p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проведенных проверок в случае выявления нарушений прав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аявителей, виновные лица привлекаются к ответственности в порядке, установленном действующим законодательством Российской Федерации 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AA4744" w:rsidRDefault="00D96F52" w:rsidP="004979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4.3. Ответственность муниципальных служащих и должностных лиц 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4.3.1. Ответственность исполнителей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ответственность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должностных лиц, участвующих в предоставлении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слуги, закрепляется в их должностных инструкциях.</w:t>
            </w:r>
          </w:p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Лица, ответственные за предоставление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в случае ненадлежащего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своих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совершения противоправных действий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4.3.2. Ответственность руководителей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текущего контроля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 xml:space="preserve">, либо за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в случае ненадлежащего исполнения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обязанностей, совершения противоправных действий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Порядок и формы общественного контроля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5896" w:type="dxa"/>
            <w:gridSpan w:val="2"/>
          </w:tcPr>
          <w:p w:rsidR="00D96F52" w:rsidRPr="00AA4744" w:rsidRDefault="00F945E3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при проведении в отношении них проверок имеют право осуществить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4.4.2. Контроль организаций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их должностных лиц, муниципальных служащих, работников</w:t>
            </w:r>
            <w:proofErr w:type="gramEnd"/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5.1. Информация для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 о его праве подать жалобу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F945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 имеют право на досудебное (внесудебное) обжалование решений и действий (бездействия) органа, предоставляющего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либо муниципального служащего КГБУ «МФЦ», работника КГБУ «МФЦ», а также организаций, предусмотренных </w:t>
            </w:r>
            <w:hyperlink r:id="rId25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№ 210-ФЗ или их работников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 Предмет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обращается с жалобой на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 (или) действие (бездействие) органа, предоставляющего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</w:t>
            </w:r>
            <w:r w:rsidR="00F945E3">
              <w:rPr>
                <w:rFonts w:ascii="Times New Roman" w:hAnsi="Times New Roman" w:cs="Times New Roman"/>
                <w:sz w:val="28"/>
                <w:szCs w:val="28"/>
              </w:rPr>
              <w:t>либо муниципального служащего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КГБУ «МФЦ», работника КГБУ «МФЦ», либо организаций, предусмотренных </w:t>
            </w:r>
            <w:hyperlink r:id="rId26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№ 210-ФЗ или их работников, в том числе,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1) нарушение срока регистрации запроса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запроса, указанного в </w:t>
            </w:r>
            <w:hyperlink r:id="rId27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статье 15.1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2) нарушение срока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слуги. 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решений и действий (бездействия) КГБУ «МФЦ», работника КГБУ «МФЦ» возможно в случае, если на КГБУ «МФЦ», решения и действия (бездействие) которого обжалуются, возложена 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полном объеме в порядке, определенном </w:t>
            </w:r>
            <w:hyperlink r:id="rId28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№ 210-ФЗ;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3) требование у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у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5) отказ в предоставлении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В указанном случае досудебное (внесудебное) обжалование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решений и действий (бездействия) КГБУ «МФЦ», работника КГБУ «МФЦ» возможно в случае, если на КГБУ «МФЦ», решения и действия (бездействие) которого обжалуются, возложена 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в полном объеме в порядке, определенном </w:t>
            </w:r>
            <w:hyperlink r:id="rId29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210-ФЗ;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6) затребование с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при предоставлении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7) отказ органа, предоставляющего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КГБУ «МФЦ», работника КГБУ «МФЦ», организаций, предусмотренных </w:t>
            </w:r>
            <w:hyperlink r:id="rId30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№ 210-ФЗ или их работников в исправлении допущенных ими опечаток и ошибок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выданных в результате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 документах либо нарушение установленного срока таких исправлений.</w:t>
            </w:r>
            <w:proofErr w:type="gramEnd"/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решений и действий (бездействия) КГБУ «МФЦ», работника КГБУ «МФЦ» возможно в случае, если на КГБУ «МФЦ», решения и действия (бездействие) которого обжалуются, возложена 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в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 объеме в порядке, определенном </w:t>
            </w:r>
            <w:hyperlink r:id="rId31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№ 210-ФЗ;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8) нарушение срока или порядка выдачи документов по результатам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9) приостановление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      </w:r>
            <w:proofErr w:type="gramEnd"/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решений и действий (бездействия) КГБУ «МФЦ», работника КГБУ «МФЦ» возможно в случае, если на КГБУ «МФЦ», решения и действия (бездействие) которого обжалуются, возложена функция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в полном объеме в порядке, определенном </w:t>
            </w:r>
            <w:hyperlink r:id="rId32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№ 210-ФЗ;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10) требование у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при предоставлении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либо в предоставлении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за исключением случаев, предусмотренных </w:t>
            </w:r>
            <w:hyperlink r:id="rId33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пунктом 4 части 1 статьи 7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210-ФЗ. </w:t>
            </w:r>
          </w:p>
          <w:p w:rsidR="00D96F52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указанном случае досудебное (внесудебное) обжалование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решений и действий (бездействия) КГБУ «МФЦ», работника КГБУ «МФЦ» возможно в случае, если на КГБУ «МФЦ», решения и действия (бездействие) которого обжалуются, возложена функция </w:t>
            </w:r>
          </w:p>
          <w:p w:rsidR="00D96F52" w:rsidRPr="00AA4744" w:rsidRDefault="00D96F52" w:rsidP="005038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в полном объеме в порядке, определенном </w:t>
            </w:r>
            <w:hyperlink r:id="rId34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1.3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210-ФЗ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направляется в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D96F52" w:rsidRPr="00AA4744" w:rsidRDefault="00D96F52" w:rsidP="005038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направляется жалоба в рамках досудебного (внесудебного) обжалования действий (бездействия) и решений, принятых в ходе предоставления </w:t>
            </w:r>
            <w:proofErr w:type="spellStart"/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proofErr w:type="spell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является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5.4. Порядок подачи и рассмотрения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 подается в письменной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на бумажном носителе или в электронной форме в орган, предоставляющий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слугу.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 и действия (бездействие) руководителя органа, предоставляющего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</w:t>
            </w:r>
            <w:r w:rsidR="005038F3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слугу.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работника структурного подразделения КГБУ «МФЦ» подаются руководителю структурного подразделения КГБУ «МФЦ».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Жалобы на решения и действия (бездействие) структурного подразделения КГБУ «МФЦ» подаются учредителю структурного подразделения КГБУ «МФЦ» или должностному лицу, уполномоченному нормативным правовым актом Красноярского края.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 и действия (бездействие) работников организаций, предусмотренных </w:t>
            </w:r>
            <w:hyperlink r:id="rId35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210-ФЗ, подаются руководителям этих организаций.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муниципального служащего, руководителя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может быть направлена по почте, через структурное подразделение КГБУ «МФЦ»,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использованием информационно-телекоммуникационной сети «Интернет»,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</w:t>
            </w:r>
            <w:hyperlink r:id="rId36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www.admk26.ru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, федеральной государственной информационной системы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«Единый портал государственных и муниципальных услуг» </w:t>
            </w:r>
            <w:hyperlink r:id="rId37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38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http://www.gosuslugi.krskstate.ru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может быть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приеме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решения и действия (бездействие) структурного подразделения КГБУ «МФЦ», работника структурного подразделения КГБУ «МФЦ» может быть направлена по почте,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информационно-телекоммуникационной сети «Интернет», официального сайта КГБУ «МФЦ», федеральной государственной информационной системы «Единый портал государственных и муниципальных услуг» </w:t>
            </w:r>
            <w:hyperlink r:id="rId39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40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http://www.gosuslugi.krskstate.ru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, а также может быть принята при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личном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 на решения и действия (бездействие) организаций, предусмотренных </w:t>
            </w:r>
            <w:hyperlink r:id="rId41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210-ФЗ,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их работников может быть направлена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услуг» </w:t>
            </w:r>
            <w:hyperlink r:id="rId42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либо «Портала государственных услуг Красноярского края» </w:t>
            </w:r>
            <w:hyperlink r:id="rId43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http://www.gosuslugi.krskstate.ru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, а также может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быть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при личном приеме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Жалоба должна содержать: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1) наименование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либо муниципального служащего КГБУ «МФЦ», его руководителя и (или) работника организаций, предусмотренных </w:t>
            </w:r>
            <w:hyperlink r:id="rId44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210-ФЗ, их руководителей и (или) работников, решения и действия (бездействие) которых обжалуются;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2) фамилию, имя, отчество (последнее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наличии), сведения о месте жительства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аявителю;</w:t>
            </w:r>
            <w:proofErr w:type="gramEnd"/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3) сведения об обжалуемых решениях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 действиях (бездействии)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либо муниципального служащего КГБУ «МФЦ», работника КГБУ «МФЦ», организаций, предусмотренных </w:t>
            </w:r>
            <w:hyperlink r:id="rId45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210-ФЗ, а также их работников;</w:t>
            </w:r>
          </w:p>
          <w:p w:rsidR="00D96F52" w:rsidRPr="00AA4744" w:rsidRDefault="00D96F52" w:rsidP="00B93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4) доводы, на основании которых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не согласен с решением и действием (бездействием)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должностного лица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либо муниципального служащего КГБУ «МФЦ», работника КГБУ «МФЦ», организаций, предусмотренных </w:t>
            </w:r>
            <w:hyperlink r:id="rId46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210-ФЗ,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их работников,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аявителем могут быть представлены документы (при наличии), подтверждающие доводы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либо их копии</w:t>
            </w:r>
            <w:proofErr w:type="gramEnd"/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5.5. Сроки рассмотрения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B93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Жалоба, поступившая в орган, предоставляющий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КГБУ «МФЦ», учредителю КГБУ «МФЦ», руководителям организаций, предусмотренных </w:t>
            </w:r>
            <w:hyperlink r:id="rId47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№ 210-ФЗ, либо вышестоящий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 его наличии), подлежит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рабочих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ее регистрации, а в случае обжалования отказа органа, предоставляющего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КГБУ «МФЦ», организаций, предусмотренных </w:t>
            </w:r>
            <w:hyperlink r:id="rId48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 и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их работников, в приеме документов у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5.7. Результат рассмотрения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1) жалоба удовлетворяется,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форме отмены принятого решения, исправления допущенных опечаток и ошибок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выданных в результате предоставления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 документах, возврата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2) в удовлетворении жалобы отказывается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5.8. Порядок информирования заявителя о результатах рассмотрения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дня, следующего за днем принятия решения, указанного в пункте 5.7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егламента,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письменной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 по желанию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аявителя в электронной форме направляется мотивированный ответ о результатах рассмотрения жалобы.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жалобы подлежащей удовлетворению в ответе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аявителю, дается информация о действиях, осуществляемых органом, предоставляющим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муниципальную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слугу, КГБУ «МФЦ» либо организацией, предусмотренной </w:t>
            </w:r>
            <w:hyperlink r:id="rId49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частью 1.1 статьи 16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210-ФЗ, в целях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незамедлительного устранения выявленных нарушений при оказании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слуги, а также приносятся извинения за доставленные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неудобства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целях получения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слуги.</w:t>
            </w:r>
          </w:p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подлежащей удовлетворению в ответе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аявителю, даются аргументированные разъяснения о причинах принятого решения, а также информация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о порядке обжалования принятого решения.</w:t>
            </w:r>
          </w:p>
          <w:p w:rsidR="00D96F52" w:rsidRPr="00AA4744" w:rsidRDefault="00D96F52" w:rsidP="00B93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направляет имеющиеся материалы в </w:t>
            </w: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  <w:proofErr w:type="gramEnd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 Порядок обжалования решения по жалобе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имеет право обжаловать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по жалобе вышестоящим должностным лицам или обжаловать принятое решение в судебном порядке в соответствии с законодательством Российской Федерации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AA4744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5.11. Способы информирования заявителей о порядке подачи и рассмотрения жалобы </w:t>
            </w:r>
          </w:p>
        </w:tc>
        <w:tc>
          <w:tcPr>
            <w:tcW w:w="5896" w:type="dxa"/>
            <w:gridSpan w:val="2"/>
          </w:tcPr>
          <w:p w:rsidR="00D96F52" w:rsidRPr="00AA4744" w:rsidRDefault="00D96F52" w:rsidP="00B938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B938F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аявителей о порядке подачи и рассмотрении жалобы обеспечивается посредством размещения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на информационных стендах, официальном сайте городского округа «Закрытое административно-территориальное образование Железногорск Красноярского края» в информационно - телекоммуникационной сети «Интернет» </w:t>
            </w:r>
            <w:hyperlink r:id="rId50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http://www.admk26.ru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в федеральной государственной информационной системе 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«Единый портал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услуг» </w:t>
            </w:r>
            <w:hyperlink r:id="rId51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либо «Портале государственных услуг Красноярского края» </w:t>
            </w:r>
            <w:hyperlink r:id="rId52" w:history="1">
              <w:r w:rsidRPr="00AA4744">
                <w:rPr>
                  <w:rFonts w:ascii="Times New Roman" w:hAnsi="Times New Roman" w:cs="Times New Roman"/>
                  <w:sz w:val="28"/>
                  <w:szCs w:val="28"/>
                </w:rPr>
                <w:t>http://www.gosuslugi.krskstate.ru</w:t>
              </w:r>
              <w:proofErr w:type="gramEnd"/>
            </w:hyperlink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, по телефонам, указанным в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t>подразделе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 xml:space="preserve"> 1.3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A4744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</w:tr>
      <w:tr w:rsidR="00D96F52" w:rsidRPr="00686F4E" w:rsidTr="00270339">
        <w:tc>
          <w:tcPr>
            <w:tcW w:w="9001" w:type="dxa"/>
            <w:gridSpan w:val="3"/>
          </w:tcPr>
          <w:p w:rsidR="00D96F52" w:rsidRPr="00686F4E" w:rsidRDefault="00D96F52" w:rsidP="006E0CB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1169A7" w:rsidRDefault="00705A24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2" w:history="1">
              <w:r w:rsidR="00D96F52" w:rsidRPr="001169A7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D96F52" w:rsidRPr="001169A7">
                <w:rPr>
                  <w:rFonts w:ascii="Times New Roman" w:hAnsi="Times New Roman" w:cs="Times New Roman"/>
                  <w:sz w:val="28"/>
                  <w:szCs w:val="28"/>
                </w:rPr>
                <w:t xml:space="preserve"> А</w:t>
              </w:r>
              <w:proofErr w:type="gramEnd"/>
            </w:hyperlink>
          </w:p>
        </w:tc>
        <w:tc>
          <w:tcPr>
            <w:tcW w:w="5896" w:type="dxa"/>
            <w:gridSpan w:val="2"/>
          </w:tcPr>
          <w:p w:rsidR="00D96F52" w:rsidRPr="00686F4E" w:rsidRDefault="00D96F52" w:rsidP="00F206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«Предоставление решения о согласовании архитектурно-градостроительного облика объекта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6F52" w:rsidRPr="00686F4E" w:rsidTr="00270339">
        <w:tc>
          <w:tcPr>
            <w:tcW w:w="3105" w:type="dxa"/>
          </w:tcPr>
          <w:p w:rsidR="00D96F52" w:rsidRPr="00BB3C76" w:rsidRDefault="00D96F52" w:rsidP="006E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B3C7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Pr="00BB3C7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896" w:type="dxa"/>
            <w:gridSpan w:val="2"/>
          </w:tcPr>
          <w:p w:rsidR="00D96F52" w:rsidRPr="00BB3C76" w:rsidRDefault="00D96F52" w:rsidP="006E0CB6">
            <w:pPr>
              <w:pStyle w:val="ConsPlusNormal"/>
            </w:pPr>
            <w:r w:rsidRPr="008B7504">
              <w:rPr>
                <w:rFonts w:ascii="Times New Roman" w:hAnsi="Times New Roman" w:cs="Times New Roman"/>
                <w:sz w:val="28"/>
                <w:szCs w:val="28"/>
              </w:rPr>
              <w:t>Форма заявления о согласовании архитектурно-градостроительного облика объекта</w:t>
            </w:r>
            <w:r w:rsidR="00720D02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8B7504">
              <w:rPr>
                <w:rFonts w:ascii="Times New Roman" w:hAnsi="Times New Roman" w:cs="Times New Roman"/>
                <w:sz w:val="28"/>
                <w:szCs w:val="28"/>
              </w:rPr>
              <w:t xml:space="preserve"> (группы объектов)</w:t>
            </w:r>
          </w:p>
        </w:tc>
      </w:tr>
    </w:tbl>
    <w:p w:rsidR="00EF3989" w:rsidRPr="00686F4E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89" w:rsidRDefault="00EF3989" w:rsidP="00EF3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3989" w:rsidRPr="00686F4E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89" w:rsidRPr="00686F4E" w:rsidRDefault="00EF3989" w:rsidP="00EF398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F3989" w:rsidRPr="00686F4E" w:rsidRDefault="00EF3989" w:rsidP="00EF3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F3989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89" w:rsidRPr="00686F4E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89" w:rsidRPr="00686F4E" w:rsidRDefault="00EF3989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2"/>
      <w:bookmarkEnd w:id="4"/>
      <w:r w:rsidRPr="00686F4E">
        <w:rPr>
          <w:rFonts w:ascii="Times New Roman" w:hAnsi="Times New Roman" w:cs="Times New Roman"/>
          <w:sz w:val="28"/>
          <w:szCs w:val="28"/>
        </w:rPr>
        <w:t>БЛОК-СХЕМА</w:t>
      </w:r>
    </w:p>
    <w:p w:rsidR="00EF3989" w:rsidRPr="00686F4E" w:rsidRDefault="00EF3989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EF3989" w:rsidRDefault="00EF3989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ЗАТО Г. ЖЕЛЕЗНОГОРСК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F16C2">
        <w:rPr>
          <w:rFonts w:ascii="Times New Roman" w:hAnsi="Times New Roman" w:cs="Times New Roman"/>
          <w:caps/>
          <w:sz w:val="28"/>
          <w:szCs w:val="28"/>
        </w:rPr>
        <w:t>Предоставление решения о согласовании архитектурно - градостроительного облика объекта</w:t>
      </w:r>
      <w:r w:rsidR="00720D02">
        <w:rPr>
          <w:rFonts w:ascii="Times New Roman" w:hAnsi="Times New Roman" w:cs="Times New Roman"/>
          <w:caps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02876" w:rsidRDefault="00A02876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2876" w:rsidRDefault="00705A24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.7pt;margin-top:12.95pt;width:462.75pt;height:40.5pt;z-index:251658240">
            <v:textbox>
              <w:txbxContent>
                <w:p w:rsidR="009054B6" w:rsidRPr="006E4608" w:rsidRDefault="009054B6" w:rsidP="006E4608">
                  <w:pPr>
                    <w:jc w:val="center"/>
                  </w:pPr>
                  <w:r w:rsidRPr="007023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и регистрация заявления </w:t>
                  </w:r>
                  <w:r w:rsidRPr="00244F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A02876" w:rsidRPr="00686F4E" w:rsidRDefault="00A02876" w:rsidP="00EF39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3989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4.45pt;margin-top:5.15pt;width:.75pt;height:33pt;z-index:251662336" o:connectortype="straight">
            <v:stroke endarrow="block"/>
          </v:shape>
        </w:pict>
      </w: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.7pt;margin-top:5.95pt;width:462.75pt;height:32.25pt;z-index:251659264">
            <v:textbox>
              <w:txbxContent>
                <w:p w:rsidR="009054B6" w:rsidRPr="008B3825" w:rsidRDefault="009054B6" w:rsidP="008B3825">
                  <w:pPr>
                    <w:jc w:val="center"/>
                  </w:pPr>
                  <w:r w:rsidRPr="00A02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A02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аявления и </w:t>
                  </w:r>
                  <w:r w:rsidRPr="00244F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представленных документов</w:t>
                  </w:r>
                </w:p>
              </w:txbxContent>
            </v:textbox>
          </v:rect>
        </w:pict>
      </w: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608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33.7pt;margin-top:6pt;width:.75pt;height:30pt;z-index:251663360" o:connectortype="straight">
            <v:stroke endarrow="block"/>
          </v:shape>
        </w:pict>
      </w:r>
    </w:p>
    <w:p w:rsidR="006E4608" w:rsidRDefault="006E4608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608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2.7pt;margin-top:3.85pt;width:462.75pt;height:45pt;z-index:251665408">
            <v:textbox>
              <w:txbxContent>
                <w:p w:rsidR="009054B6" w:rsidRDefault="009054B6" w:rsidP="006E460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Pr="00244F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ормирование и направление межведомственных и внутриведомственных запросов</w:t>
                  </w:r>
                </w:p>
              </w:txbxContent>
            </v:textbox>
          </v:rect>
        </w:pict>
      </w:r>
    </w:p>
    <w:p w:rsidR="006E4608" w:rsidRDefault="006E4608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608" w:rsidRDefault="006E4608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825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32.95pt;margin-top:.55pt;width:0;height:24.25pt;z-index:251666432" o:connectortype="straight">
            <v:stroke endarrow="block"/>
          </v:shape>
        </w:pict>
      </w:r>
    </w:p>
    <w:p w:rsidR="00A02876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6.45pt;margin-top:8.7pt;width:462.75pt;height:44.75pt;z-index:251660288">
            <v:textbox>
              <w:txbxContent>
                <w:p w:rsidR="009054B6" w:rsidRPr="008B3825" w:rsidRDefault="009054B6" w:rsidP="008B3825">
                  <w:pPr>
                    <w:jc w:val="center"/>
                  </w:pPr>
                  <w:r w:rsidRPr="00244F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согласовании либо отказе в согласовании архитектурно-градостроительного облика объекта</w:t>
                  </w:r>
                </w:p>
              </w:txbxContent>
            </v:textbox>
          </v:rect>
        </w:pict>
      </w: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3.7pt;margin-top:5.15pt;width:.75pt;height:30pt;z-index:251664384" o:connectortype="straight">
            <v:stroke endarrow="block"/>
          </v:shape>
        </w:pict>
      </w: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Default="00705A24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6.45pt;margin-top:3.6pt;width:462.75pt;height:32.25pt;z-index:251661312">
            <v:textbox>
              <w:txbxContent>
                <w:p w:rsidR="009054B6" w:rsidRPr="008B3825" w:rsidRDefault="009054B6" w:rsidP="008B3825">
                  <w:pPr>
                    <w:jc w:val="center"/>
                  </w:pPr>
                  <w:r w:rsidRPr="009B4E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(выдача) результата предоставления услуги</w:t>
                  </w:r>
                </w:p>
              </w:txbxContent>
            </v:textbox>
          </v:rect>
        </w:pict>
      </w:r>
    </w:p>
    <w:p w:rsidR="00A02876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876" w:rsidRPr="00686F4E" w:rsidRDefault="00A02876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3989" w:rsidRPr="00686F4E" w:rsidRDefault="00EF3989" w:rsidP="00EF39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FF1" w:rsidRDefault="00BC7F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7FF1" w:rsidRDefault="00BC7FF1" w:rsidP="00BC7FF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</w:t>
      </w:r>
    </w:p>
    <w:p w:rsidR="00BC7FF1" w:rsidRDefault="00BC7FF1" w:rsidP="00BC7FF1">
      <w:pPr>
        <w:pStyle w:val="Default"/>
        <w:jc w:val="right"/>
        <w:rPr>
          <w:sz w:val="28"/>
          <w:szCs w:val="28"/>
        </w:rPr>
      </w:pPr>
      <w:r w:rsidRPr="00686F4E">
        <w:rPr>
          <w:sz w:val="28"/>
          <w:szCs w:val="28"/>
        </w:rPr>
        <w:t>к Административному регламенту</w:t>
      </w:r>
    </w:p>
    <w:p w:rsidR="00BC7FF1" w:rsidRDefault="00BC7FF1" w:rsidP="00BC7FF1">
      <w:pPr>
        <w:pStyle w:val="Default"/>
        <w:jc w:val="right"/>
        <w:rPr>
          <w:sz w:val="28"/>
          <w:szCs w:val="28"/>
        </w:rPr>
      </w:pPr>
    </w:p>
    <w:p w:rsidR="00BC7FF1" w:rsidRDefault="00BC7FF1" w:rsidP="00BC7FF1">
      <w:pPr>
        <w:pStyle w:val="Default"/>
        <w:jc w:val="right"/>
        <w:rPr>
          <w:sz w:val="28"/>
          <w:szCs w:val="28"/>
        </w:rPr>
      </w:pPr>
    </w:p>
    <w:p w:rsidR="008B7504" w:rsidRDefault="008B7504" w:rsidP="00BC7FF1">
      <w:pPr>
        <w:pStyle w:val="Default"/>
        <w:jc w:val="right"/>
        <w:rPr>
          <w:sz w:val="28"/>
          <w:szCs w:val="28"/>
        </w:rPr>
      </w:pPr>
    </w:p>
    <w:p w:rsidR="008B7504" w:rsidRDefault="008B7504" w:rsidP="008B7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7504">
        <w:rPr>
          <w:rFonts w:ascii="Times New Roman" w:hAnsi="Times New Roman" w:cs="Times New Roman"/>
          <w:sz w:val="28"/>
          <w:szCs w:val="28"/>
        </w:rPr>
        <w:t>Форма заявления о согласовании архитектурно-градостроительного облика объекта</w:t>
      </w:r>
      <w:r w:rsidR="00720D02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8B7504">
        <w:rPr>
          <w:rFonts w:ascii="Times New Roman" w:hAnsi="Times New Roman" w:cs="Times New Roman"/>
          <w:sz w:val="28"/>
          <w:szCs w:val="28"/>
        </w:rPr>
        <w:t xml:space="preserve"> (группы объектов)</w:t>
      </w:r>
    </w:p>
    <w:p w:rsidR="00720D02" w:rsidRDefault="00720D02" w:rsidP="008B7504">
      <w:pPr>
        <w:pStyle w:val="ConsPlusNormal"/>
        <w:jc w:val="center"/>
        <w:rPr>
          <w:sz w:val="28"/>
          <w:szCs w:val="28"/>
        </w:rPr>
      </w:pPr>
    </w:p>
    <w:tbl>
      <w:tblPr>
        <w:tblW w:w="14229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3"/>
        <w:gridCol w:w="9606"/>
        <w:gridCol w:w="3880"/>
      </w:tblGrid>
      <w:tr w:rsidR="00BC7FF1" w:rsidTr="008B7504">
        <w:trPr>
          <w:trHeight w:val="90"/>
        </w:trPr>
        <w:tc>
          <w:tcPr>
            <w:tcW w:w="14229" w:type="dxa"/>
            <w:gridSpan w:val="3"/>
          </w:tcPr>
          <w:p w:rsidR="00BC7FF1" w:rsidRPr="008B7504" w:rsidRDefault="00BC7FF1" w:rsidP="008B75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D78" w:rsidTr="008B7504">
        <w:trPr>
          <w:gridBefore w:val="1"/>
          <w:gridAfter w:val="1"/>
          <w:wBefore w:w="743" w:type="dxa"/>
          <w:wAfter w:w="3880" w:type="dxa"/>
          <w:trHeight w:val="90"/>
        </w:trPr>
        <w:tc>
          <w:tcPr>
            <w:tcW w:w="9606" w:type="dxa"/>
          </w:tcPr>
          <w:p w:rsidR="00493D78" w:rsidRDefault="00657AC9" w:rsidP="00657AC9">
            <w:pPr>
              <w:pStyle w:val="Default"/>
            </w:pPr>
            <w:r>
              <w:t xml:space="preserve">                                                                                                      </w:t>
            </w:r>
            <w:r w:rsidRPr="00657AC9">
              <w:rPr>
                <w:i/>
                <w:iCs/>
              </w:rPr>
              <w:t>Данные отправителя*</w:t>
            </w:r>
          </w:p>
          <w:p w:rsidR="00657AC9" w:rsidRPr="00657AC9" w:rsidRDefault="00657AC9" w:rsidP="00657AC9">
            <w:pPr>
              <w:pStyle w:val="Default"/>
              <w:jc w:val="center"/>
            </w:pPr>
          </w:p>
        </w:tc>
      </w:tr>
    </w:tbl>
    <w:p w:rsidR="00BC7FF1" w:rsidRPr="00493D78" w:rsidRDefault="00BC7FF1" w:rsidP="00493D78">
      <w:pPr>
        <w:pStyle w:val="Default"/>
        <w:jc w:val="right"/>
      </w:pPr>
      <w:r w:rsidRPr="00493D78">
        <w:t xml:space="preserve">Кому: _______________________ 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920"/>
        <w:gridCol w:w="3686"/>
      </w:tblGrid>
      <w:tr w:rsidR="00BC7FF1" w:rsidRPr="00493D78" w:rsidTr="00493D78">
        <w:trPr>
          <w:trHeight w:val="90"/>
        </w:trPr>
        <w:tc>
          <w:tcPr>
            <w:tcW w:w="5920" w:type="dxa"/>
          </w:tcPr>
          <w:p w:rsidR="00BC7FF1" w:rsidRPr="00493D78" w:rsidRDefault="00BC7FF1" w:rsidP="00493D78">
            <w:pPr>
              <w:pStyle w:val="Default"/>
              <w:jc w:val="right"/>
            </w:pPr>
            <w:r w:rsidRPr="00493D78">
              <w:rPr>
                <w:i/>
                <w:iCs/>
              </w:rPr>
              <w:t xml:space="preserve"> </w:t>
            </w:r>
          </w:p>
        </w:tc>
        <w:tc>
          <w:tcPr>
            <w:tcW w:w="3686" w:type="dxa"/>
          </w:tcPr>
          <w:p w:rsidR="00493D78" w:rsidRPr="00493D78" w:rsidRDefault="00493D78" w:rsidP="00493D78">
            <w:pPr>
              <w:pStyle w:val="Default"/>
              <w:rPr>
                <w:i/>
                <w:iCs/>
              </w:rPr>
            </w:pPr>
            <w:r w:rsidRPr="00493D78">
              <w:rPr>
                <w:i/>
                <w:iCs/>
              </w:rPr>
              <w:t xml:space="preserve">(наименование уполномоченного органа) номер запроса </w:t>
            </w:r>
          </w:p>
          <w:p w:rsidR="00BC7FF1" w:rsidRPr="00493D78" w:rsidRDefault="00493D78" w:rsidP="00493D78">
            <w:pPr>
              <w:pStyle w:val="Default"/>
            </w:pPr>
            <w:r w:rsidRPr="00493D78">
              <w:rPr>
                <w:i/>
                <w:iCs/>
              </w:rPr>
              <w:t>дата направления запроса</w:t>
            </w:r>
          </w:p>
        </w:tc>
      </w:tr>
    </w:tbl>
    <w:p w:rsidR="00BC7FF1" w:rsidRDefault="00BC7FF1" w:rsidP="00EF39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E1" w:rsidRDefault="005A52E1" w:rsidP="00720D0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Прошу согласовать архитектурно-градостроительный облик объекта</w:t>
      </w:r>
      <w:r w:rsidR="00720D02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(группы объектов) в соответствии с представленными материалами.</w:t>
      </w:r>
    </w:p>
    <w:p w:rsidR="00720D02" w:rsidRDefault="00720D02" w:rsidP="00720D02">
      <w:pPr>
        <w:pStyle w:val="Default"/>
        <w:ind w:firstLine="567"/>
        <w:rPr>
          <w:sz w:val="28"/>
          <w:szCs w:val="28"/>
        </w:rPr>
      </w:pPr>
    </w:p>
    <w:p w:rsidR="005A52E1" w:rsidRDefault="005A52E1" w:rsidP="005A52E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A52E1">
        <w:rPr>
          <w:rFonts w:ascii="Times New Roman" w:hAnsi="Times New Roman" w:cs="Times New Roman"/>
          <w:color w:val="000000"/>
          <w:sz w:val="28"/>
          <w:szCs w:val="28"/>
        </w:rPr>
        <w:t>Перечень необходимых сведений: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2"/>
        <w:gridCol w:w="4722"/>
      </w:tblGrid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Вид работ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>Кадастровы</w:t>
            </w:r>
            <w:proofErr w:type="gramStart"/>
            <w:r w:rsidRPr="00493D78">
              <w:rPr>
                <w:sz w:val="28"/>
                <w:szCs w:val="28"/>
              </w:rPr>
              <w:t>й(</w:t>
            </w:r>
            <w:proofErr w:type="gramEnd"/>
            <w:r w:rsidRPr="00493D78">
              <w:rPr>
                <w:sz w:val="28"/>
                <w:szCs w:val="28"/>
              </w:rPr>
              <w:t>-е) номер(-а) земельного(-</w:t>
            </w:r>
            <w:proofErr w:type="spellStart"/>
            <w:r w:rsidRPr="00493D78">
              <w:rPr>
                <w:sz w:val="28"/>
                <w:szCs w:val="28"/>
              </w:rPr>
              <w:t>ых</w:t>
            </w:r>
            <w:proofErr w:type="spellEnd"/>
            <w:r w:rsidRPr="00493D78">
              <w:rPr>
                <w:sz w:val="28"/>
                <w:szCs w:val="28"/>
              </w:rPr>
              <w:t>) участка(-</w:t>
            </w:r>
            <w:proofErr w:type="spellStart"/>
            <w:r w:rsidRPr="00493D78">
              <w:rPr>
                <w:sz w:val="28"/>
                <w:szCs w:val="28"/>
              </w:rPr>
              <w:t>ов</w:t>
            </w:r>
            <w:proofErr w:type="spellEnd"/>
            <w:r w:rsidRPr="00493D7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>Кадастровы</w:t>
            </w:r>
            <w:proofErr w:type="gramStart"/>
            <w:r w:rsidRPr="00493D78">
              <w:rPr>
                <w:sz w:val="28"/>
                <w:szCs w:val="28"/>
              </w:rPr>
              <w:t>й(</w:t>
            </w:r>
            <w:proofErr w:type="gramEnd"/>
            <w:r w:rsidRPr="00493D78">
              <w:rPr>
                <w:sz w:val="28"/>
                <w:szCs w:val="28"/>
              </w:rPr>
              <w:t>-е) номер(-а) объекта(-</w:t>
            </w:r>
            <w:proofErr w:type="spellStart"/>
            <w:r w:rsidRPr="00493D78">
              <w:rPr>
                <w:sz w:val="28"/>
                <w:szCs w:val="28"/>
              </w:rPr>
              <w:t>ов</w:t>
            </w:r>
            <w:proofErr w:type="spellEnd"/>
            <w:r w:rsidRPr="00493D78">
              <w:rPr>
                <w:sz w:val="28"/>
                <w:szCs w:val="28"/>
              </w:rPr>
              <w:t xml:space="preserve">) капитального строительства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>Наименовани</w:t>
            </w:r>
            <w:proofErr w:type="gramStart"/>
            <w:r w:rsidRPr="00493D78">
              <w:rPr>
                <w:sz w:val="28"/>
                <w:szCs w:val="28"/>
              </w:rPr>
              <w:t>е(</w:t>
            </w:r>
            <w:proofErr w:type="gramEnd"/>
            <w:r w:rsidRPr="00493D78">
              <w:rPr>
                <w:sz w:val="28"/>
                <w:szCs w:val="28"/>
              </w:rPr>
              <w:t>-я) объекта(-</w:t>
            </w:r>
            <w:proofErr w:type="spellStart"/>
            <w:r w:rsidRPr="00493D78">
              <w:rPr>
                <w:sz w:val="28"/>
                <w:szCs w:val="28"/>
              </w:rPr>
              <w:t>ов</w:t>
            </w:r>
            <w:proofErr w:type="spellEnd"/>
            <w:r w:rsidRPr="00493D78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ФИО автора архитектурного проекта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Дата решения об утверждении документации по планировке территории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Номер решения об утверждении документации по планировке территории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Наименование органа, утвердившего документацию по планировке территории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Дата ранее выданного решения о согласовании АГО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Номер ранее выданного решения о согласовании АГО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Наименование органа, ранее выдавшего решение о согласовании АГО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lastRenderedPageBreak/>
              <w:t xml:space="preserve">Дата решения о согласовании АГО аналогичного многоквартирного жилого дома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90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Номер решения о согласовании АГО аналогичного многоквартирного жилого дома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  <w:tr w:rsidR="005A52E1" w:rsidTr="005A52E1">
        <w:trPr>
          <w:trHeight w:val="206"/>
        </w:trPr>
        <w:tc>
          <w:tcPr>
            <w:tcW w:w="4722" w:type="dxa"/>
          </w:tcPr>
          <w:p w:rsidR="005A52E1" w:rsidRPr="00493D78" w:rsidRDefault="005A52E1">
            <w:pPr>
              <w:pStyle w:val="Default"/>
              <w:rPr>
                <w:sz w:val="28"/>
                <w:szCs w:val="28"/>
              </w:rPr>
            </w:pPr>
            <w:r w:rsidRPr="00493D78">
              <w:rPr>
                <w:sz w:val="28"/>
                <w:szCs w:val="28"/>
              </w:rPr>
              <w:t xml:space="preserve">Наименование органа, выдавшего решение о согласовании АГО аналогичного многоквартирного жилого дома </w:t>
            </w:r>
          </w:p>
        </w:tc>
        <w:tc>
          <w:tcPr>
            <w:tcW w:w="4722" w:type="dxa"/>
          </w:tcPr>
          <w:p w:rsidR="005A52E1" w:rsidRDefault="005A52E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A52E1" w:rsidRDefault="005A52E1" w:rsidP="005A52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A52E1" w:rsidRDefault="005A52E1" w:rsidP="005A52E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Приложения: </w:t>
      </w:r>
    </w:p>
    <w:p w:rsidR="005A52E1" w:rsidRDefault="005A52E1" w:rsidP="005A52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Материалы по описанию архитектурно-градостроительного облика объекта (группы объектов) (текстовые и графические материалы, предусмотренные НПА субъектов РФ) </w:t>
      </w:r>
    </w:p>
    <w:p w:rsidR="005A52E1" w:rsidRDefault="005A52E1" w:rsidP="005A52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Документ, подтверждающий полномочия представителя </w:t>
      </w:r>
    </w:p>
    <w:p w:rsidR="005A52E1" w:rsidRDefault="005A52E1" w:rsidP="005A52E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3) Правоустанавливающие документы на земельны</w:t>
      </w:r>
      <w:proofErr w:type="gramStart"/>
      <w:r>
        <w:rPr>
          <w:sz w:val="20"/>
          <w:szCs w:val="20"/>
        </w:rPr>
        <w:t>й(</w:t>
      </w:r>
      <w:proofErr w:type="gramEnd"/>
      <w:r>
        <w:rPr>
          <w:sz w:val="20"/>
          <w:szCs w:val="20"/>
        </w:rPr>
        <w:t xml:space="preserve">-е) участок(-и) </w:t>
      </w:r>
    </w:p>
    <w:p w:rsidR="005A52E1" w:rsidRDefault="005A52E1" w:rsidP="00493D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4) Правоустанавливающие документы на ОКС</w:t>
      </w:r>
    </w:p>
    <w:p w:rsidR="00493D78" w:rsidRDefault="00493D78" w:rsidP="00493D78">
      <w:pPr>
        <w:pStyle w:val="Default"/>
        <w:rPr>
          <w:sz w:val="20"/>
          <w:szCs w:val="20"/>
        </w:rPr>
      </w:pPr>
    </w:p>
    <w:p w:rsidR="00493D78" w:rsidRDefault="00493D78" w:rsidP="00493D78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05"/>
        <w:gridCol w:w="4006"/>
      </w:tblGrid>
      <w:tr w:rsidR="005A52E1" w:rsidTr="00657AC9">
        <w:trPr>
          <w:trHeight w:val="166"/>
        </w:trPr>
        <w:tc>
          <w:tcPr>
            <w:tcW w:w="4005" w:type="dxa"/>
          </w:tcPr>
          <w:p w:rsidR="005A52E1" w:rsidRDefault="005A52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{Ф.И.О.} </w:t>
            </w:r>
          </w:p>
        </w:tc>
        <w:tc>
          <w:tcPr>
            <w:tcW w:w="4006" w:type="dxa"/>
          </w:tcPr>
          <w:p w:rsidR="005A52E1" w:rsidRDefault="005A52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  <w:tr w:rsidR="005A52E1">
        <w:trPr>
          <w:trHeight w:val="127"/>
        </w:trPr>
        <w:tc>
          <w:tcPr>
            <w:tcW w:w="8011" w:type="dxa"/>
            <w:gridSpan w:val="2"/>
          </w:tcPr>
          <w:p w:rsidR="005A52E1" w:rsidRDefault="005A52E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ДД.ММ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ГГГ </w:t>
            </w:r>
          </w:p>
        </w:tc>
      </w:tr>
    </w:tbl>
    <w:p w:rsidR="00657AC9" w:rsidRDefault="00657AC9" w:rsidP="00657AC9">
      <w:pPr>
        <w:pStyle w:val="ConsPlusNormal"/>
        <w:jc w:val="both"/>
        <w:rPr>
          <w:rFonts w:ascii="Albertus Extra Bold" w:hAnsi="Albertus Extra Bold"/>
          <w:sz w:val="2"/>
          <w:szCs w:val="2"/>
        </w:rPr>
      </w:pPr>
    </w:p>
    <w:p w:rsidR="00657AC9" w:rsidRDefault="00657AC9" w:rsidP="00657AC9">
      <w:pPr>
        <w:rPr>
          <w:lang w:eastAsia="ru-RU"/>
        </w:rPr>
      </w:pPr>
    </w:p>
    <w:p w:rsidR="00657AC9" w:rsidRPr="00657AC9" w:rsidRDefault="00657AC9" w:rsidP="00657AC9">
      <w:pPr>
        <w:pStyle w:val="Default"/>
        <w:rPr>
          <w:sz w:val="20"/>
          <w:szCs w:val="20"/>
        </w:rPr>
      </w:pPr>
      <w:proofErr w:type="gramStart"/>
      <w:r w:rsidRPr="00657AC9">
        <w:rPr>
          <w:sz w:val="20"/>
          <w:szCs w:val="20"/>
        </w:rPr>
        <w:t>* Данные Представителя (Фамилия, Имя, Отчество, Наименование документа, удостоверяющего личность, Серия, Номер, Дата выдачи, Кем выдан, Телефон, Электронная почта, Документ, подтверждающий полномочия); Данные заявителя ФЛ (Фамилия, Имя, Отчество, Наименование документа, удостоверяющего личность, Серия, Номер, Дата выдачи, Кем выдан, Телефон, Электронная почта);</w:t>
      </w:r>
      <w:proofErr w:type="gramEnd"/>
      <w:r w:rsidRPr="00657AC9">
        <w:rPr>
          <w:sz w:val="20"/>
          <w:szCs w:val="20"/>
        </w:rPr>
        <w:t xml:space="preserve"> </w:t>
      </w:r>
      <w:proofErr w:type="gramStart"/>
      <w:r w:rsidRPr="00657AC9">
        <w:rPr>
          <w:sz w:val="20"/>
          <w:szCs w:val="20"/>
        </w:rPr>
        <w:t>Данные заявителя ИП (Фамилия, Имя, Отчество, ОГРНИП, ИНН, Наименование документа, удостоверяющего личность, Серия, Номер, Дата выдачи, Кем выдан, Телефон, Электронная почта); Данные заявителя ЮЛ (Полное наименование организации, Организационно-правовая форма организации, ОГРН, ИНН, Телефон, Электронная почта)</w:t>
      </w:r>
      <w:proofErr w:type="gramEnd"/>
    </w:p>
    <w:sectPr w:rsidR="00657AC9" w:rsidRPr="00657AC9" w:rsidSect="00B938F0">
      <w:headerReference w:type="even" r:id="rId53"/>
      <w:headerReference w:type="default" r:id="rId54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B6" w:rsidRDefault="009054B6" w:rsidP="002D2925">
      <w:pPr>
        <w:spacing w:after="0" w:line="240" w:lineRule="auto"/>
      </w:pPr>
      <w:r>
        <w:separator/>
      </w:r>
    </w:p>
  </w:endnote>
  <w:endnote w:type="continuationSeparator" w:id="0">
    <w:p w:rsidR="009054B6" w:rsidRDefault="009054B6" w:rsidP="002D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B6" w:rsidRDefault="009054B6" w:rsidP="002D2925">
      <w:pPr>
        <w:spacing w:after="0" w:line="240" w:lineRule="auto"/>
      </w:pPr>
      <w:r>
        <w:separator/>
      </w:r>
    </w:p>
  </w:footnote>
  <w:footnote w:type="continuationSeparator" w:id="0">
    <w:p w:rsidR="009054B6" w:rsidRDefault="009054B6" w:rsidP="002D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6" w:rsidRDefault="00905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054B6" w:rsidRDefault="009054B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46315"/>
      <w:docPartObj>
        <w:docPartGallery w:val="Page Numbers (Top of Page)"/>
        <w:docPartUnique/>
      </w:docPartObj>
    </w:sdtPr>
    <w:sdtContent>
      <w:p w:rsidR="009054B6" w:rsidRDefault="009054B6">
        <w:pPr>
          <w:pStyle w:val="a3"/>
          <w:jc w:val="center"/>
        </w:pPr>
        <w:fldSimple w:instr=" PAGE   \* MERGEFORMAT ">
          <w:r w:rsidR="003436B8">
            <w:rPr>
              <w:noProof/>
            </w:rPr>
            <w:t>2</w:t>
          </w:r>
        </w:fldSimple>
      </w:p>
    </w:sdtContent>
  </w:sdt>
  <w:p w:rsidR="009054B6" w:rsidRDefault="009054B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6" w:rsidRDefault="009054B6" w:rsidP="0040025A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6" w:rsidRDefault="009054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054B6" w:rsidRDefault="009054B6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46318"/>
      <w:docPartObj>
        <w:docPartGallery w:val="Page Numbers (Top of Page)"/>
        <w:docPartUnique/>
      </w:docPartObj>
    </w:sdtPr>
    <w:sdtContent>
      <w:p w:rsidR="009054B6" w:rsidRDefault="009054B6">
        <w:pPr>
          <w:pStyle w:val="a3"/>
          <w:jc w:val="center"/>
        </w:pPr>
        <w:fldSimple w:instr=" PAGE   \* MERGEFORMAT ">
          <w:r w:rsidR="003436B8">
            <w:rPr>
              <w:noProof/>
            </w:rPr>
            <w:t>40</w:t>
          </w:r>
        </w:fldSimple>
      </w:p>
    </w:sdtContent>
  </w:sdt>
  <w:p w:rsidR="009054B6" w:rsidRDefault="009054B6" w:rsidP="0040025A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D93"/>
    <w:multiLevelType w:val="hybridMultilevel"/>
    <w:tmpl w:val="30E4E2BE"/>
    <w:lvl w:ilvl="0" w:tplc="595ED760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>
    <w:nsid w:val="0521631C"/>
    <w:multiLevelType w:val="multilevel"/>
    <w:tmpl w:val="E52C4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24B4A"/>
    <w:multiLevelType w:val="multilevel"/>
    <w:tmpl w:val="311EAA4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B2F5B"/>
    <w:multiLevelType w:val="multilevel"/>
    <w:tmpl w:val="D85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1610A"/>
    <w:multiLevelType w:val="multilevel"/>
    <w:tmpl w:val="1D7A3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F50C16"/>
    <w:multiLevelType w:val="hybridMultilevel"/>
    <w:tmpl w:val="FA88C5EE"/>
    <w:lvl w:ilvl="0" w:tplc="2C143E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26B97"/>
    <w:multiLevelType w:val="multilevel"/>
    <w:tmpl w:val="8656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54113"/>
    <w:multiLevelType w:val="multilevel"/>
    <w:tmpl w:val="7C22C98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3E10BE"/>
    <w:multiLevelType w:val="multilevel"/>
    <w:tmpl w:val="A0BCC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0A29DD"/>
    <w:multiLevelType w:val="multilevel"/>
    <w:tmpl w:val="9D36B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EB700A"/>
    <w:multiLevelType w:val="multilevel"/>
    <w:tmpl w:val="76FC4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021C6"/>
    <w:multiLevelType w:val="multilevel"/>
    <w:tmpl w:val="B6B49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F4E"/>
    <w:rsid w:val="00041DA1"/>
    <w:rsid w:val="00052201"/>
    <w:rsid w:val="00080C1E"/>
    <w:rsid w:val="00084E48"/>
    <w:rsid w:val="000941E8"/>
    <w:rsid w:val="000A2445"/>
    <w:rsid w:val="000A5854"/>
    <w:rsid w:val="000D5B86"/>
    <w:rsid w:val="000F687C"/>
    <w:rsid w:val="000F7794"/>
    <w:rsid w:val="00103C69"/>
    <w:rsid w:val="001169A7"/>
    <w:rsid w:val="00172D4F"/>
    <w:rsid w:val="001B33B2"/>
    <w:rsid w:val="001F27A9"/>
    <w:rsid w:val="001F3607"/>
    <w:rsid w:val="002171EC"/>
    <w:rsid w:val="00244FFD"/>
    <w:rsid w:val="0025265D"/>
    <w:rsid w:val="00256A2F"/>
    <w:rsid w:val="00270339"/>
    <w:rsid w:val="00270853"/>
    <w:rsid w:val="00282750"/>
    <w:rsid w:val="00295500"/>
    <w:rsid w:val="002C354F"/>
    <w:rsid w:val="002C62DC"/>
    <w:rsid w:val="002D2925"/>
    <w:rsid w:val="002F6319"/>
    <w:rsid w:val="003436B8"/>
    <w:rsid w:val="0035260F"/>
    <w:rsid w:val="003702E3"/>
    <w:rsid w:val="003E1177"/>
    <w:rsid w:val="003F1B27"/>
    <w:rsid w:val="0040025A"/>
    <w:rsid w:val="00427583"/>
    <w:rsid w:val="00493D78"/>
    <w:rsid w:val="004979B1"/>
    <w:rsid w:val="004979C4"/>
    <w:rsid w:val="004C2F50"/>
    <w:rsid w:val="00501E44"/>
    <w:rsid w:val="005038F3"/>
    <w:rsid w:val="00521F3D"/>
    <w:rsid w:val="00545482"/>
    <w:rsid w:val="00561972"/>
    <w:rsid w:val="00570E04"/>
    <w:rsid w:val="005734BE"/>
    <w:rsid w:val="005A52E1"/>
    <w:rsid w:val="005D10B4"/>
    <w:rsid w:val="005F33D2"/>
    <w:rsid w:val="005F561C"/>
    <w:rsid w:val="0061668D"/>
    <w:rsid w:val="006254D1"/>
    <w:rsid w:val="0063444B"/>
    <w:rsid w:val="0063500F"/>
    <w:rsid w:val="00644889"/>
    <w:rsid w:val="00657AC9"/>
    <w:rsid w:val="00672BB2"/>
    <w:rsid w:val="00686F4E"/>
    <w:rsid w:val="006B45B1"/>
    <w:rsid w:val="006D6F53"/>
    <w:rsid w:val="006E0CB6"/>
    <w:rsid w:val="006E3EEE"/>
    <w:rsid w:val="006E4608"/>
    <w:rsid w:val="00705A24"/>
    <w:rsid w:val="007163A4"/>
    <w:rsid w:val="00720D02"/>
    <w:rsid w:val="007A179E"/>
    <w:rsid w:val="007B23A3"/>
    <w:rsid w:val="007C0A45"/>
    <w:rsid w:val="007D10DD"/>
    <w:rsid w:val="00814CC9"/>
    <w:rsid w:val="0086419E"/>
    <w:rsid w:val="00876A5E"/>
    <w:rsid w:val="008A3692"/>
    <w:rsid w:val="008B3825"/>
    <w:rsid w:val="008B6005"/>
    <w:rsid w:val="008B7504"/>
    <w:rsid w:val="008D031A"/>
    <w:rsid w:val="009054B6"/>
    <w:rsid w:val="00920700"/>
    <w:rsid w:val="00973FCE"/>
    <w:rsid w:val="009B4EA1"/>
    <w:rsid w:val="009D2270"/>
    <w:rsid w:val="009E52F4"/>
    <w:rsid w:val="00A02876"/>
    <w:rsid w:val="00A15EFB"/>
    <w:rsid w:val="00A67084"/>
    <w:rsid w:val="00AA36BC"/>
    <w:rsid w:val="00AD2767"/>
    <w:rsid w:val="00AF6380"/>
    <w:rsid w:val="00B01906"/>
    <w:rsid w:val="00B028F2"/>
    <w:rsid w:val="00B43C3E"/>
    <w:rsid w:val="00B50DC5"/>
    <w:rsid w:val="00B816E1"/>
    <w:rsid w:val="00B938F0"/>
    <w:rsid w:val="00BA15A8"/>
    <w:rsid w:val="00BB3C76"/>
    <w:rsid w:val="00BC7FF1"/>
    <w:rsid w:val="00C00CFB"/>
    <w:rsid w:val="00C27C3D"/>
    <w:rsid w:val="00C30AE2"/>
    <w:rsid w:val="00C51B1C"/>
    <w:rsid w:val="00C65609"/>
    <w:rsid w:val="00C670A7"/>
    <w:rsid w:val="00CB3D8D"/>
    <w:rsid w:val="00CD5531"/>
    <w:rsid w:val="00CE262E"/>
    <w:rsid w:val="00CE49C8"/>
    <w:rsid w:val="00CE7418"/>
    <w:rsid w:val="00D96F52"/>
    <w:rsid w:val="00DD16FF"/>
    <w:rsid w:val="00E068B4"/>
    <w:rsid w:val="00E0715E"/>
    <w:rsid w:val="00E21314"/>
    <w:rsid w:val="00E8564E"/>
    <w:rsid w:val="00ED2499"/>
    <w:rsid w:val="00ED5B1D"/>
    <w:rsid w:val="00EF3989"/>
    <w:rsid w:val="00EF7C75"/>
    <w:rsid w:val="00F20610"/>
    <w:rsid w:val="00F21D6D"/>
    <w:rsid w:val="00F42CD8"/>
    <w:rsid w:val="00F945E3"/>
    <w:rsid w:val="00F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36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B4"/>
  </w:style>
  <w:style w:type="paragraph" w:styleId="1">
    <w:name w:val="heading 1"/>
    <w:basedOn w:val="a"/>
    <w:next w:val="a"/>
    <w:link w:val="10"/>
    <w:qFormat/>
    <w:rsid w:val="0042758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Обычный1"/>
    <w:rsid w:val="00686F4E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5500"/>
    <w:rPr>
      <w:rFonts w:ascii="Calibri" w:eastAsia="Calibri" w:hAnsi="Calibri" w:cs="Times New Roman"/>
    </w:rPr>
  </w:style>
  <w:style w:type="character" w:styleId="a5">
    <w:name w:val="page number"/>
    <w:basedOn w:val="a0"/>
    <w:rsid w:val="00295500"/>
  </w:style>
  <w:style w:type="paragraph" w:styleId="a6">
    <w:name w:val="Balloon Text"/>
    <w:basedOn w:val="a"/>
    <w:link w:val="a7"/>
    <w:uiPriority w:val="99"/>
    <w:semiHidden/>
    <w:unhideWhenUsed/>
    <w:rsid w:val="002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50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2"/>
    <w:rsid w:val="00E856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E8564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nhideWhenUsed/>
    <w:rsid w:val="00EF3989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7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2D4F"/>
  </w:style>
  <w:style w:type="paragraph" w:customStyle="1" w:styleId="Default">
    <w:name w:val="Default"/>
    <w:rsid w:val="00370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2758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372B8E9146B96498A0A31F49925B6F86F72F01A253487A163530B905D1CCAA31079F236205FBE139E5C51306655E0AF990m2NBC" TargetMode="External"/><Relationship Id="rId26" Type="http://schemas.openxmlformats.org/officeDocument/2006/relationships/hyperlink" Target="consultantplus://offline/ref=C14A9B92C2AFA61EB179695C1ECF98108322B76E5A971E9A4B06107366F43A0D1D67C0117C5F2C328CA8968D419D26A1EF8550DC9DaDp5G" TargetMode="External"/><Relationship Id="rId39" Type="http://schemas.openxmlformats.org/officeDocument/2006/relationships/hyperlink" Target="http://www.gosuslugi.ru" TargetMode="External"/><Relationship Id="rId21" Type="http://schemas.openxmlformats.org/officeDocument/2006/relationships/hyperlink" Target="consultantplus://offline/ref=853443B48BED84C2B89F0F71758A4645F9FE44F59199691D06A43D8A550CE60254A4D21DF16DD4E8AC7ED03715BD869552A5753BEA94E8A2f1oDC" TargetMode="External"/><Relationship Id="rId34" Type="http://schemas.openxmlformats.org/officeDocument/2006/relationships/hyperlink" Target="consultantplus://offline/ref=BF975C3727752CDEB9DA3D4F72368A79C07C290F680EF446FC75763F5916BDEBFB077D816FD0B814383FB49AB7B43580F2A1BB4CF266BB0526U1C" TargetMode="External"/><Relationship Id="rId42" Type="http://schemas.openxmlformats.org/officeDocument/2006/relationships/hyperlink" Target="http://www.gosuslugi.ru" TargetMode="External"/><Relationship Id="rId47" Type="http://schemas.openxmlformats.org/officeDocument/2006/relationships/hyperlink" Target="consultantplus://offline/ref=353E8427E14C2A431E4E9F30A39D93A775C06DAA5165DE4CC9A837E37C956D9966940C60C30F48701F42CA1F0F9E023AC67873FCFCA5DAB4n65BG" TargetMode="External"/><Relationship Id="rId50" Type="http://schemas.openxmlformats.org/officeDocument/2006/relationships/hyperlink" Target="http://www.admk26.ru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372B8E9146B96498A0A3014484373089F72C56A8554E71466167BF528E9CAC6447DF253754BFB43DE0CD5956211505F891343A94E0AD6895mCNDC" TargetMode="External"/><Relationship Id="rId25" Type="http://schemas.openxmlformats.org/officeDocument/2006/relationships/hyperlink" Target="consultantplus://offline/ref=C14A9B92C2AFA61EB179695C1ECF98108322B76E5A971E9A4B06107366F43A0D1D67C0117C5F2C328CA8968D419D26A1EF8550DC9DaDp5G" TargetMode="External"/><Relationship Id="rId33" Type="http://schemas.openxmlformats.org/officeDocument/2006/relationships/hyperlink" Target="consultantplus://offline/ref=BF975C3727752CDEB9DA3D4F72368A79C07C290F680EF446FC75763F5916BDEBFB077D8266D0B0456D70B5C6F0E02682F3A1B84CED26UCC" TargetMode="External"/><Relationship Id="rId38" Type="http://schemas.openxmlformats.org/officeDocument/2006/relationships/hyperlink" Target="http://www.gosuslugi.krskstate.ru" TargetMode="External"/><Relationship Id="rId46" Type="http://schemas.openxmlformats.org/officeDocument/2006/relationships/hyperlink" Target="consultantplus://offline/ref=6B4630727F80ABEA47655A5E76F1ADECCD0EBABDC9E736046420C8A17C50C1F8E0991F4DE1313FEC003DEFCC1876D91A513FBDBDD5A86467p2oB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2B8E9146B96498A0A3014484373089F72C56AB534771466167BF528E9CAC6455DF7D3B55BCAA35E4D80F0767m4N1C" TargetMode="External"/><Relationship Id="rId20" Type="http://schemas.openxmlformats.org/officeDocument/2006/relationships/hyperlink" Target="consultantplus://offline/ref=853443B48BED84C2B89F0F71758A4645F9FE44F59199691D06A43D8A550CE60254A4D218F26680BCEE20896755F68A9448B97439fFo5C" TargetMode="External"/><Relationship Id="rId29" Type="http://schemas.openxmlformats.org/officeDocument/2006/relationships/hyperlink" Target="consultantplus://offline/ref=0679F53D768809B8501AEE764FBDA9DB8E4F016D254A57FD117C2C2195C9AAD8C8387280C6A1288CmDi6I" TargetMode="External"/><Relationship Id="rId41" Type="http://schemas.openxmlformats.org/officeDocument/2006/relationships/hyperlink" Target="consultantplus://offline/ref=6B4630727F80ABEA47655A5E76F1ADECCD0EBABDC9E736046420C8A17C50C1F8E0991F4DE1313FEC003DEFCC1876D91A513FBDBDD5A86467p2oBD" TargetMode="External"/><Relationship Id="rId54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358356676462C9037DE1846399940AEABF5F28B4EBEDB0461BB70A05CF2EB90446DCDFE8E3975D0AE3A298C8612EC7058FFB277F151Dp4H" TargetMode="External"/><Relationship Id="rId32" Type="http://schemas.openxmlformats.org/officeDocument/2006/relationships/hyperlink" Target="consultantplus://offline/ref=90F4E3BE9165F271AA6496224C3212271029E19543C7FE9AB64A9E7DAE8A0E923C0FD51A6CB1D5EABAi7I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http://www.gosuslugi.krskstate.ru" TargetMode="External"/><Relationship Id="rId45" Type="http://schemas.openxmlformats.org/officeDocument/2006/relationships/hyperlink" Target="consultantplus://offline/ref=6B4630727F80ABEA47655A5E76F1ADECCD0EBABDC9E736046420C8A17C50C1F8E0991F4DE1313FEC003DEFCC1876D91A513FBDBDD5A86467p2oBD" TargetMode="External"/><Relationship Id="rId53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2B8E9146B96498A0A3014484373089F62C58AA5A1926443032B15786CCF674519629354ABEB42AE6C60Fm0N6C" TargetMode="External"/><Relationship Id="rId23" Type="http://schemas.openxmlformats.org/officeDocument/2006/relationships/hyperlink" Target="consultantplus://offline/ref=853443B48BED84C2B89F0F71758A4645F9FE44F59199691D06A43D8A550CE60254A4D21DF16DD7E8A87ED03715BD869552A5753BEA94E8A2f1oDC" TargetMode="External"/><Relationship Id="rId28" Type="http://schemas.openxmlformats.org/officeDocument/2006/relationships/hyperlink" Target="consultantplus://offline/ref=2147E6DED772889DFC0E092BDDF39F4CB6838C2A31E83F25D2A02E4041E01F99FB7160CC7344BA7F1Eg7I" TargetMode="External"/><Relationship Id="rId36" Type="http://schemas.openxmlformats.org/officeDocument/2006/relationships/hyperlink" Target="http://www.admk26.ru" TargetMode="External"/><Relationship Id="rId49" Type="http://schemas.openxmlformats.org/officeDocument/2006/relationships/hyperlink" Target="consultantplus://offline/ref=B695496A9496CFF12F671A975EC41F644A56467AABB9CF96DAD67FC5D08F5CE81252FACE8F183D1D5E88E7C10CA61EE1659A52D6949CEEEEw1CFH" TargetMode="External"/><Relationship Id="rId10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19" Type="http://schemas.openxmlformats.org/officeDocument/2006/relationships/hyperlink" Target="consultantplus://offline/ref=853443B48BED84C2B89F0F71758A4645F9FE44F59199691D06A43D8A550CE60254A4D21DF16DD4ECAA7ED03715BD869552A5753BEA94E8A2f1oDC" TargetMode="External"/><Relationship Id="rId31" Type="http://schemas.openxmlformats.org/officeDocument/2006/relationships/hyperlink" Target="consultantplus://offline/ref=64E48DA464BBCC25B4DD3EAFD8E606B4E1A4ACF6564DDBC2866D9D41005431ACE775574282192442Y6jCI" TargetMode="External"/><Relationship Id="rId44" Type="http://schemas.openxmlformats.org/officeDocument/2006/relationships/hyperlink" Target="consultantplus://offline/ref=6B4630727F80ABEA47655A5E76F1ADECCD0EBABDC9E736046420C8A17C50C1F8E0991F4DE1313FEC003DEFCC1876D91A513FBDBDD5A86467p2oBD" TargetMode="External"/><Relationship Id="rId52" Type="http://schemas.openxmlformats.org/officeDocument/2006/relationships/hyperlink" Target="http://www.gosuslugi.krsksta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14" Type="http://schemas.openxmlformats.org/officeDocument/2006/relationships/hyperlink" Target="mailto:vitman@adm.k26.ru" TargetMode="External"/><Relationship Id="rId22" Type="http://schemas.openxmlformats.org/officeDocument/2006/relationships/hyperlink" Target="consultantplus://offline/ref=853443B48BED84C2B89F0F71758A4645F9FE44F59199691D06A43D8A550CE60254A4D21DF16DD7E8A87ED03715BD869552A5753BEA94E8A2f1oDC" TargetMode="External"/><Relationship Id="rId27" Type="http://schemas.openxmlformats.org/officeDocument/2006/relationships/hyperlink" Target="consultantplus://offline/ref=9B45F0216E152CE23729551729572E8EC26D97329C588EEB5C5D27840CCD090EE0E81BF31DQ4f1I" TargetMode="External"/><Relationship Id="rId30" Type="http://schemas.openxmlformats.org/officeDocument/2006/relationships/hyperlink" Target="consultantplus://offline/ref=DAF8E517825A7E4B675F177B59C09AFA9CECF03E1411318B7B385140626D8C2DB186A47DE3935C68114BA8B10E2446ED1DAF2CFB506A80F6N2y8G" TargetMode="External"/><Relationship Id="rId35" Type="http://schemas.openxmlformats.org/officeDocument/2006/relationships/hyperlink" Target="consultantplus://offline/ref=6B4630727F80ABEA47655A5E76F1ADECCD0EBABDC9E736046420C8A17C50C1F8E0991F4DE1313FEC003DEFCC1876D91A513FBDBDD5A86467p2oBD" TargetMode="External"/><Relationship Id="rId43" Type="http://schemas.openxmlformats.org/officeDocument/2006/relationships/hyperlink" Target="http://www.gosuslugi.krskstate.ru" TargetMode="External"/><Relationship Id="rId48" Type="http://schemas.openxmlformats.org/officeDocument/2006/relationships/hyperlink" Target="consultantplus://offline/ref=353E8427E14C2A431E4E9F30A39D93A775C06DAA5165DE4CC9A837E37C956D9966940C60C30F48701F42CA1F0F9E023AC67873FCFCA5DAB4n65B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C530009835C9F22F5CA74348FC2ACCDB1B1B5FF1AA75C38C96AF440371C9967C37B5317BC83F014E551E6F7A1845B8D3EBEA102D85E2937BF148B" TargetMode="External"/><Relationship Id="rId51" Type="http://schemas.openxmlformats.org/officeDocument/2006/relationships/hyperlink" Target="http://www.gosuslugi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40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elnikova</dc:creator>
  <cp:lastModifiedBy>elnikova</cp:lastModifiedBy>
  <cp:revision>4</cp:revision>
  <cp:lastPrinted>2021-11-23T06:34:00Z</cp:lastPrinted>
  <dcterms:created xsi:type="dcterms:W3CDTF">2021-11-17T10:08:00Z</dcterms:created>
  <dcterms:modified xsi:type="dcterms:W3CDTF">2021-11-23T07:16:00Z</dcterms:modified>
</cp:coreProperties>
</file>